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A719" w14:textId="6D26B3F0" w:rsidR="009709EA" w:rsidRDefault="009709EA" w:rsidP="004D10C5">
      <w:pPr>
        <w:rPr>
          <w:rFonts w:asciiTheme="majorHAnsi" w:hAnsiTheme="majorHAnsi" w:cstheme="majorHAnsi"/>
          <w:b/>
          <w:sz w:val="22"/>
          <w:szCs w:val="22"/>
        </w:rPr>
      </w:pPr>
    </w:p>
    <w:p w14:paraId="29418F9A" w14:textId="2A95D177" w:rsidR="009709EA" w:rsidRDefault="009709EA" w:rsidP="009709EA">
      <w:pPr>
        <w:rPr>
          <w:rFonts w:cs="Arial"/>
          <w:b/>
          <w:lang w:val="en-GB"/>
        </w:rPr>
      </w:pPr>
      <w:r w:rsidRPr="00C80750">
        <w:rPr>
          <w:b/>
          <w:noProof/>
          <w:lang w:val="en-GB" w:eastAsia="en-GB"/>
        </w:rPr>
        <w:drawing>
          <wp:inline distT="0" distB="0" distL="0" distR="0" wp14:anchorId="50917A34" wp14:editId="59373055">
            <wp:extent cx="4555490" cy="1247775"/>
            <wp:effectExtent l="0" t="0" r="0" b="9525"/>
            <wp:docPr id="4" name="Picture 3" descr="Logo slim_edit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 slim_edited-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4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84BEF" w14:textId="77777777" w:rsidR="009709EA" w:rsidRDefault="009709EA" w:rsidP="009709EA">
      <w:pPr>
        <w:rPr>
          <w:rFonts w:cs="Arial"/>
          <w:b/>
          <w:lang w:val="en-GB"/>
        </w:rPr>
      </w:pPr>
    </w:p>
    <w:p w14:paraId="5DD87C3F" w14:textId="77777777" w:rsidR="009709EA" w:rsidRPr="00AC0792" w:rsidRDefault="009709EA" w:rsidP="009709EA">
      <w:pPr>
        <w:rPr>
          <w:rFonts w:asciiTheme="majorHAnsi" w:hAnsiTheme="majorHAnsi" w:cstheme="majorHAnsi"/>
          <w:b/>
          <w:lang w:val="en-GB"/>
        </w:rPr>
      </w:pPr>
      <w:r w:rsidRPr="00AC0792">
        <w:rPr>
          <w:rFonts w:asciiTheme="majorHAnsi" w:hAnsiTheme="majorHAnsi" w:cstheme="majorHAnsi"/>
          <w:b/>
          <w:lang w:val="en-GB"/>
        </w:rPr>
        <w:t>Job Description:</w:t>
      </w:r>
    </w:p>
    <w:p w14:paraId="4A33F752" w14:textId="257433FC" w:rsidR="00094F55" w:rsidRPr="00AC0792" w:rsidRDefault="003559BA" w:rsidP="009709EA">
      <w:pPr>
        <w:rPr>
          <w:rFonts w:asciiTheme="majorHAnsi" w:hAnsiTheme="majorHAnsi" w:cstheme="majorHAnsi"/>
          <w:b/>
        </w:rPr>
      </w:pPr>
      <w:r w:rsidRPr="00AC0792">
        <w:rPr>
          <w:rFonts w:asciiTheme="majorHAnsi" w:hAnsiTheme="majorHAnsi" w:cstheme="majorHAnsi"/>
          <w:b/>
        </w:rPr>
        <w:t>Apprenticeship S</w:t>
      </w:r>
      <w:r w:rsidR="00094F55" w:rsidRPr="00AC0792">
        <w:rPr>
          <w:rFonts w:asciiTheme="majorHAnsi" w:hAnsiTheme="majorHAnsi" w:cstheme="majorHAnsi"/>
          <w:b/>
        </w:rPr>
        <w:t>cheme with YHF</w:t>
      </w:r>
    </w:p>
    <w:p w14:paraId="4B0A497B" w14:textId="77777777" w:rsidR="009709EA" w:rsidRPr="00AC0792" w:rsidRDefault="009709EA" w:rsidP="009709EA">
      <w:pPr>
        <w:rPr>
          <w:rFonts w:asciiTheme="majorHAnsi" w:hAnsiTheme="majorHAnsi" w:cstheme="majorHAnsi"/>
          <w:b/>
          <w:lang w:val="en-GB"/>
        </w:rPr>
      </w:pPr>
    </w:p>
    <w:p w14:paraId="64B1BEFC" w14:textId="774E8D7E" w:rsidR="009709EA" w:rsidRPr="00AC0792" w:rsidRDefault="009709EA" w:rsidP="009709EA">
      <w:pPr>
        <w:rPr>
          <w:rFonts w:asciiTheme="majorHAnsi" w:hAnsiTheme="majorHAnsi" w:cstheme="majorHAnsi"/>
          <w:lang w:val="en-GB"/>
        </w:rPr>
      </w:pPr>
      <w:r w:rsidRPr="00AC0792">
        <w:rPr>
          <w:rFonts w:asciiTheme="majorHAnsi" w:hAnsiTheme="majorHAnsi" w:cstheme="majorHAnsi"/>
          <w:b/>
          <w:lang w:val="en-GB"/>
        </w:rPr>
        <w:t>Responsible to:</w:t>
      </w:r>
      <w:r w:rsidRPr="00AC0792">
        <w:rPr>
          <w:rFonts w:asciiTheme="majorHAnsi" w:hAnsiTheme="majorHAnsi" w:cstheme="majorHAnsi"/>
          <w:lang w:val="en-GB"/>
        </w:rPr>
        <w:t xml:space="preserve"> </w:t>
      </w:r>
      <w:r w:rsidR="00A17A10" w:rsidRPr="00AC0792">
        <w:rPr>
          <w:rFonts w:asciiTheme="majorHAnsi" w:hAnsiTheme="majorHAnsi" w:cstheme="majorHAnsi"/>
          <w:lang w:val="en-GB"/>
        </w:rPr>
        <w:tab/>
      </w:r>
      <w:r w:rsidRPr="00AC0792">
        <w:rPr>
          <w:rFonts w:asciiTheme="majorHAnsi" w:hAnsiTheme="majorHAnsi" w:cstheme="majorHAnsi"/>
          <w:lang w:val="en-GB"/>
        </w:rPr>
        <w:t xml:space="preserve">Dan Burke, CEO, Young Harrow Foundation  </w:t>
      </w:r>
    </w:p>
    <w:p w14:paraId="4E3A920F" w14:textId="38023A84" w:rsidR="00A17A10" w:rsidRPr="00AC0792" w:rsidRDefault="00A17A10" w:rsidP="009709EA">
      <w:pPr>
        <w:rPr>
          <w:rFonts w:asciiTheme="majorHAnsi" w:hAnsiTheme="majorHAnsi" w:cstheme="majorHAnsi"/>
          <w:lang w:val="en-GB"/>
        </w:rPr>
      </w:pPr>
    </w:p>
    <w:p w14:paraId="488BB777" w14:textId="1B9709F8" w:rsidR="00A17A10" w:rsidRPr="00AC0792" w:rsidRDefault="00A17A10" w:rsidP="009709EA">
      <w:pPr>
        <w:rPr>
          <w:rFonts w:asciiTheme="majorHAnsi" w:hAnsiTheme="majorHAnsi" w:cstheme="majorHAnsi"/>
          <w:lang w:val="en-GB"/>
        </w:rPr>
      </w:pPr>
      <w:r w:rsidRPr="00AC0792">
        <w:rPr>
          <w:rFonts w:asciiTheme="majorHAnsi" w:hAnsiTheme="majorHAnsi" w:cstheme="majorHAnsi"/>
          <w:b/>
          <w:bCs/>
          <w:lang w:val="en-GB"/>
        </w:rPr>
        <w:t>Line managed by:</w:t>
      </w:r>
      <w:r w:rsidRPr="00AC0792">
        <w:rPr>
          <w:rFonts w:asciiTheme="majorHAnsi" w:hAnsiTheme="majorHAnsi" w:cstheme="majorHAnsi"/>
          <w:lang w:val="en-GB"/>
        </w:rPr>
        <w:t xml:space="preserve">  </w:t>
      </w:r>
      <w:r w:rsidRPr="00AC0792">
        <w:rPr>
          <w:rFonts w:asciiTheme="majorHAnsi" w:hAnsiTheme="majorHAnsi" w:cstheme="majorHAnsi"/>
          <w:lang w:val="en-GB"/>
        </w:rPr>
        <w:tab/>
        <w:t xml:space="preserve">Partnerships Manager </w:t>
      </w:r>
    </w:p>
    <w:p w14:paraId="11F8B872" w14:textId="77777777" w:rsidR="009709EA" w:rsidRPr="00AC0792" w:rsidRDefault="009709EA" w:rsidP="009709EA">
      <w:pPr>
        <w:ind w:hanging="142"/>
        <w:rPr>
          <w:rFonts w:asciiTheme="majorHAnsi" w:hAnsiTheme="majorHAnsi" w:cstheme="majorHAnsi"/>
          <w:lang w:val="en-GB"/>
        </w:rPr>
      </w:pPr>
    </w:p>
    <w:p w14:paraId="0DC89A4D" w14:textId="7D4E32AF" w:rsidR="009709EA" w:rsidRPr="00AC0792" w:rsidRDefault="009709EA" w:rsidP="009709EA">
      <w:pPr>
        <w:rPr>
          <w:rFonts w:asciiTheme="majorHAnsi" w:hAnsiTheme="majorHAnsi" w:cstheme="majorHAnsi"/>
          <w:b/>
          <w:lang w:val="en-GB"/>
        </w:rPr>
      </w:pPr>
      <w:r w:rsidRPr="00AC0792">
        <w:rPr>
          <w:rFonts w:asciiTheme="majorHAnsi" w:hAnsiTheme="majorHAnsi" w:cstheme="majorHAnsi"/>
          <w:b/>
          <w:lang w:val="en-GB"/>
        </w:rPr>
        <w:t>Salary:</w:t>
      </w:r>
      <w:r w:rsidRPr="00AC0792">
        <w:rPr>
          <w:rFonts w:asciiTheme="majorHAnsi" w:hAnsiTheme="majorHAnsi" w:cstheme="majorHAnsi"/>
          <w:lang w:val="en-GB"/>
        </w:rPr>
        <w:tab/>
      </w:r>
      <w:r w:rsidRPr="00AC0792">
        <w:rPr>
          <w:rFonts w:asciiTheme="majorHAnsi" w:hAnsiTheme="majorHAnsi" w:cstheme="majorHAnsi"/>
          <w:lang w:val="en-GB"/>
        </w:rPr>
        <w:tab/>
        <w:t xml:space="preserve"> </w:t>
      </w:r>
      <w:r w:rsidR="00A17A10" w:rsidRPr="00AC0792">
        <w:rPr>
          <w:rFonts w:asciiTheme="majorHAnsi" w:hAnsiTheme="majorHAnsi" w:cstheme="majorHAnsi"/>
          <w:lang w:val="en-GB"/>
        </w:rPr>
        <w:tab/>
      </w:r>
      <w:r w:rsidRPr="00AC0792">
        <w:rPr>
          <w:rFonts w:asciiTheme="majorHAnsi" w:hAnsiTheme="majorHAnsi" w:cstheme="majorHAnsi"/>
          <w:lang w:val="en-GB"/>
        </w:rPr>
        <w:t>£</w:t>
      </w:r>
      <w:r w:rsidR="00094F55" w:rsidRPr="00AC0792">
        <w:rPr>
          <w:rFonts w:asciiTheme="majorHAnsi" w:hAnsiTheme="majorHAnsi" w:cstheme="majorHAnsi"/>
          <w:lang w:val="en-GB"/>
        </w:rPr>
        <w:t>6</w:t>
      </w:r>
      <w:r w:rsidR="004A6015" w:rsidRPr="00AC0792">
        <w:rPr>
          <w:rFonts w:asciiTheme="majorHAnsi" w:hAnsiTheme="majorHAnsi" w:cstheme="majorHAnsi"/>
          <w:lang w:val="en-GB"/>
        </w:rPr>
        <w:t>.15</w:t>
      </w:r>
      <w:r w:rsidR="00094F55" w:rsidRPr="00AC0792">
        <w:rPr>
          <w:rFonts w:asciiTheme="majorHAnsi" w:hAnsiTheme="majorHAnsi" w:cstheme="majorHAnsi"/>
          <w:lang w:val="en-GB"/>
        </w:rPr>
        <w:t xml:space="preserve"> per hour</w:t>
      </w:r>
    </w:p>
    <w:p w14:paraId="63D427E1" w14:textId="77777777" w:rsidR="009709EA" w:rsidRPr="00AC0792" w:rsidRDefault="009709EA" w:rsidP="009709EA">
      <w:pPr>
        <w:rPr>
          <w:rFonts w:asciiTheme="majorHAnsi" w:hAnsiTheme="majorHAnsi" w:cstheme="majorHAnsi"/>
          <w:b/>
          <w:lang w:val="en-GB"/>
        </w:rPr>
      </w:pPr>
    </w:p>
    <w:p w14:paraId="5D0ACD82" w14:textId="487967FB" w:rsidR="009709EA" w:rsidRPr="00AC0792" w:rsidRDefault="009709EA" w:rsidP="009709EA">
      <w:pPr>
        <w:rPr>
          <w:rFonts w:asciiTheme="majorHAnsi" w:hAnsiTheme="majorHAnsi" w:cstheme="majorHAnsi"/>
          <w:lang w:val="en-GB"/>
        </w:rPr>
      </w:pPr>
      <w:r w:rsidRPr="00AC0792">
        <w:rPr>
          <w:rFonts w:asciiTheme="majorHAnsi" w:hAnsiTheme="majorHAnsi" w:cstheme="majorHAnsi"/>
          <w:b/>
          <w:lang w:val="en-GB"/>
        </w:rPr>
        <w:t xml:space="preserve">Hours: </w:t>
      </w:r>
      <w:r w:rsidRPr="00AC0792">
        <w:rPr>
          <w:rFonts w:asciiTheme="majorHAnsi" w:hAnsiTheme="majorHAnsi" w:cstheme="majorHAnsi"/>
          <w:b/>
          <w:lang w:val="en-GB"/>
        </w:rPr>
        <w:tab/>
      </w:r>
      <w:r w:rsidRPr="00AC0792">
        <w:rPr>
          <w:rFonts w:asciiTheme="majorHAnsi" w:hAnsiTheme="majorHAnsi" w:cstheme="majorHAnsi"/>
          <w:b/>
          <w:lang w:val="en-GB"/>
        </w:rPr>
        <w:tab/>
      </w:r>
      <w:r w:rsidR="00A17A10" w:rsidRPr="00AC0792">
        <w:rPr>
          <w:rFonts w:asciiTheme="majorHAnsi" w:hAnsiTheme="majorHAnsi" w:cstheme="majorHAnsi"/>
          <w:b/>
          <w:lang w:val="en-GB"/>
        </w:rPr>
        <w:tab/>
      </w:r>
      <w:r w:rsidR="00094F55" w:rsidRPr="00AC0792">
        <w:rPr>
          <w:rFonts w:asciiTheme="majorHAnsi" w:hAnsiTheme="majorHAnsi" w:cstheme="majorHAnsi"/>
          <w:lang w:val="en-GB"/>
        </w:rPr>
        <w:t>30</w:t>
      </w:r>
      <w:r w:rsidRPr="00AC0792">
        <w:rPr>
          <w:rFonts w:asciiTheme="majorHAnsi" w:hAnsiTheme="majorHAnsi" w:cstheme="majorHAnsi"/>
          <w:lang w:val="en-GB"/>
        </w:rPr>
        <w:t xml:space="preserve"> Hours per week  </w:t>
      </w:r>
    </w:p>
    <w:p w14:paraId="117CB8BD" w14:textId="77777777" w:rsidR="009709EA" w:rsidRPr="00AC0792" w:rsidRDefault="009709EA" w:rsidP="009709EA">
      <w:pPr>
        <w:rPr>
          <w:rFonts w:asciiTheme="majorHAnsi" w:hAnsiTheme="majorHAnsi" w:cstheme="majorHAnsi"/>
          <w:lang w:val="en-GB"/>
        </w:rPr>
      </w:pPr>
    </w:p>
    <w:p w14:paraId="78C7E2DA" w14:textId="7496F474" w:rsidR="009709EA" w:rsidRPr="00AC0792" w:rsidRDefault="009709EA" w:rsidP="009709EA">
      <w:pPr>
        <w:rPr>
          <w:rFonts w:asciiTheme="majorHAnsi" w:hAnsiTheme="majorHAnsi" w:cstheme="majorHAnsi"/>
          <w:lang w:val="en-GB"/>
        </w:rPr>
      </w:pPr>
      <w:r w:rsidRPr="00AC0792">
        <w:rPr>
          <w:rFonts w:asciiTheme="majorHAnsi" w:hAnsiTheme="majorHAnsi" w:cstheme="majorHAnsi"/>
          <w:b/>
          <w:lang w:val="en-GB"/>
        </w:rPr>
        <w:t>Base:</w:t>
      </w:r>
      <w:r w:rsidRPr="00AC0792">
        <w:rPr>
          <w:rFonts w:asciiTheme="majorHAnsi" w:hAnsiTheme="majorHAnsi" w:cstheme="majorHAnsi"/>
          <w:lang w:val="en-GB"/>
        </w:rPr>
        <w:t xml:space="preserve"> </w:t>
      </w:r>
      <w:r w:rsidRPr="00AC0792">
        <w:rPr>
          <w:rFonts w:asciiTheme="majorHAnsi" w:hAnsiTheme="majorHAnsi" w:cstheme="majorHAnsi"/>
          <w:lang w:val="en-GB"/>
        </w:rPr>
        <w:tab/>
      </w:r>
      <w:r w:rsidRPr="00AC0792">
        <w:rPr>
          <w:rFonts w:asciiTheme="majorHAnsi" w:hAnsiTheme="majorHAnsi" w:cstheme="majorHAnsi"/>
          <w:lang w:val="en-GB"/>
        </w:rPr>
        <w:tab/>
      </w:r>
      <w:r w:rsidR="00A17A10" w:rsidRPr="00AC0792">
        <w:rPr>
          <w:rFonts w:asciiTheme="majorHAnsi" w:hAnsiTheme="majorHAnsi" w:cstheme="majorHAnsi"/>
          <w:lang w:val="en-GB"/>
        </w:rPr>
        <w:tab/>
      </w:r>
      <w:r w:rsidR="00E75A48" w:rsidRPr="00AC0792">
        <w:rPr>
          <w:rFonts w:asciiTheme="majorHAnsi" w:hAnsiTheme="majorHAnsi" w:cstheme="majorHAnsi"/>
          <w:lang w:val="en-GB"/>
        </w:rPr>
        <w:t xml:space="preserve">Harrow, </w:t>
      </w:r>
      <w:r w:rsidRPr="00AC0792">
        <w:rPr>
          <w:rFonts w:asciiTheme="majorHAnsi" w:hAnsiTheme="majorHAnsi" w:cstheme="majorHAnsi"/>
          <w:lang w:val="en-GB"/>
        </w:rPr>
        <w:t xml:space="preserve">Rayners Lane </w:t>
      </w:r>
    </w:p>
    <w:p w14:paraId="027AEE37" w14:textId="77777777" w:rsidR="009709EA" w:rsidRPr="00AC0792" w:rsidRDefault="009709EA" w:rsidP="009709EA">
      <w:pPr>
        <w:rPr>
          <w:rFonts w:asciiTheme="majorHAnsi" w:hAnsiTheme="majorHAnsi" w:cstheme="majorHAnsi"/>
        </w:rPr>
      </w:pPr>
    </w:p>
    <w:p w14:paraId="3F15C4A1" w14:textId="110EDD62" w:rsidR="009709EA" w:rsidRPr="00AC0792" w:rsidRDefault="009709EA" w:rsidP="009709EA">
      <w:pPr>
        <w:shd w:val="clear" w:color="auto" w:fill="FFFFFF"/>
        <w:rPr>
          <w:rFonts w:asciiTheme="majorHAnsi" w:hAnsiTheme="majorHAnsi" w:cstheme="majorHAnsi"/>
          <w:color w:val="222222"/>
          <w:lang w:val="en-GB"/>
        </w:rPr>
      </w:pPr>
      <w:r w:rsidRPr="00AC0792">
        <w:rPr>
          <w:rFonts w:asciiTheme="majorHAnsi" w:hAnsiTheme="majorHAnsi" w:cstheme="majorHAnsi"/>
          <w:color w:val="222222"/>
          <w:lang w:val="en-GB"/>
        </w:rPr>
        <w:t>The role of the</w:t>
      </w:r>
      <w:r w:rsidR="003559BA" w:rsidRPr="00AC0792">
        <w:rPr>
          <w:rFonts w:asciiTheme="majorHAnsi" w:hAnsiTheme="majorHAnsi" w:cstheme="majorHAnsi"/>
          <w:color w:val="222222"/>
          <w:lang w:val="en-GB"/>
        </w:rPr>
        <w:t xml:space="preserve"> YHF</w:t>
      </w:r>
      <w:r w:rsidRPr="00AC0792">
        <w:rPr>
          <w:rFonts w:asciiTheme="majorHAnsi" w:hAnsiTheme="majorHAnsi" w:cstheme="majorHAnsi"/>
          <w:color w:val="222222"/>
          <w:lang w:val="en-GB"/>
        </w:rPr>
        <w:t xml:space="preserve"> </w:t>
      </w:r>
      <w:r w:rsidR="00094F55" w:rsidRPr="00AC0792">
        <w:rPr>
          <w:rFonts w:asciiTheme="majorHAnsi" w:hAnsiTheme="majorHAnsi" w:cstheme="majorHAnsi"/>
          <w:color w:val="222222"/>
          <w:lang w:val="en-GB"/>
        </w:rPr>
        <w:t>Apprentice</w:t>
      </w:r>
      <w:r w:rsidRPr="00AC0792">
        <w:rPr>
          <w:rFonts w:asciiTheme="majorHAnsi" w:hAnsiTheme="majorHAnsi" w:cstheme="majorHAnsi"/>
          <w:color w:val="222222"/>
          <w:lang w:val="en-GB"/>
        </w:rPr>
        <w:t xml:space="preserve"> is to support</w:t>
      </w:r>
      <w:r w:rsidR="003559BA" w:rsidRPr="00AC0792">
        <w:rPr>
          <w:rFonts w:asciiTheme="majorHAnsi" w:hAnsiTheme="majorHAnsi" w:cstheme="majorHAnsi"/>
          <w:color w:val="222222"/>
          <w:lang w:val="en-GB"/>
        </w:rPr>
        <w:t xml:space="preserve"> Young Harrow Foundation </w:t>
      </w:r>
      <w:r w:rsidRPr="00AC0792">
        <w:rPr>
          <w:rFonts w:asciiTheme="majorHAnsi" w:hAnsiTheme="majorHAnsi" w:cstheme="majorHAnsi"/>
          <w:color w:val="222222"/>
          <w:lang w:val="en-GB"/>
        </w:rPr>
        <w:t>and encourage</w:t>
      </w:r>
      <w:r w:rsidR="003559BA" w:rsidRPr="00AC0792">
        <w:rPr>
          <w:rFonts w:asciiTheme="majorHAnsi" w:hAnsiTheme="majorHAnsi" w:cstheme="majorHAnsi"/>
          <w:color w:val="222222"/>
          <w:lang w:val="en-GB"/>
        </w:rPr>
        <w:t xml:space="preserve"> our members,</w:t>
      </w:r>
      <w:r w:rsidRPr="00AC0792">
        <w:rPr>
          <w:rFonts w:asciiTheme="majorHAnsi" w:hAnsiTheme="majorHAnsi" w:cstheme="majorHAnsi"/>
          <w:color w:val="222222"/>
          <w:lang w:val="en-GB"/>
        </w:rPr>
        <w:t xml:space="preserve"> children and young people’s organisations in Harrow</w:t>
      </w:r>
      <w:r w:rsidR="003559BA" w:rsidRPr="00AC0792">
        <w:rPr>
          <w:rFonts w:asciiTheme="majorHAnsi" w:hAnsiTheme="majorHAnsi" w:cstheme="majorHAnsi"/>
          <w:color w:val="222222"/>
          <w:lang w:val="en-GB"/>
        </w:rPr>
        <w:t>,</w:t>
      </w:r>
      <w:r w:rsidRPr="00AC0792">
        <w:rPr>
          <w:rFonts w:asciiTheme="majorHAnsi" w:hAnsiTheme="majorHAnsi" w:cstheme="majorHAnsi"/>
          <w:color w:val="222222"/>
          <w:lang w:val="en-GB"/>
        </w:rPr>
        <w:t xml:space="preserve"> to achieve their goals and objectives.</w:t>
      </w:r>
      <w:r w:rsidR="00094F55" w:rsidRPr="00AC0792">
        <w:rPr>
          <w:rFonts w:asciiTheme="majorHAnsi" w:hAnsiTheme="majorHAnsi" w:cstheme="majorHAnsi"/>
          <w:color w:val="222222"/>
          <w:lang w:val="en-GB"/>
        </w:rPr>
        <w:t xml:space="preserve"> </w:t>
      </w:r>
      <w:r w:rsidR="003559BA" w:rsidRPr="00AC0792">
        <w:rPr>
          <w:rFonts w:asciiTheme="majorHAnsi" w:hAnsiTheme="majorHAnsi" w:cstheme="majorHAnsi"/>
          <w:color w:val="222222"/>
          <w:lang w:val="en-GB"/>
        </w:rPr>
        <w:t xml:space="preserve"> This role will </w:t>
      </w:r>
      <w:r w:rsidR="00094F55" w:rsidRPr="00AC0792">
        <w:rPr>
          <w:rFonts w:asciiTheme="majorHAnsi" w:hAnsiTheme="majorHAnsi" w:cstheme="majorHAnsi"/>
          <w:color w:val="222222"/>
          <w:lang w:val="en-GB"/>
        </w:rPr>
        <w:t xml:space="preserve">focus </w:t>
      </w:r>
      <w:r w:rsidR="003559BA" w:rsidRPr="00AC0792">
        <w:rPr>
          <w:rFonts w:asciiTheme="majorHAnsi" w:hAnsiTheme="majorHAnsi" w:cstheme="majorHAnsi"/>
          <w:color w:val="222222"/>
          <w:lang w:val="en-GB"/>
        </w:rPr>
        <w:t xml:space="preserve">specifically </w:t>
      </w:r>
      <w:r w:rsidR="00094F55" w:rsidRPr="00AC0792">
        <w:rPr>
          <w:rFonts w:asciiTheme="majorHAnsi" w:hAnsiTheme="majorHAnsi" w:cstheme="majorHAnsi"/>
          <w:color w:val="222222"/>
          <w:lang w:val="en-GB"/>
        </w:rPr>
        <w:t>on</w:t>
      </w:r>
      <w:r w:rsidR="003559BA" w:rsidRPr="00AC0792">
        <w:rPr>
          <w:rFonts w:asciiTheme="majorHAnsi" w:hAnsiTheme="majorHAnsi" w:cstheme="majorHAnsi"/>
          <w:color w:val="222222"/>
          <w:lang w:val="en-GB"/>
        </w:rPr>
        <w:t xml:space="preserve"> developing</w:t>
      </w:r>
      <w:r w:rsidR="00094F55" w:rsidRPr="00AC0792">
        <w:rPr>
          <w:rFonts w:asciiTheme="majorHAnsi" w:hAnsiTheme="majorHAnsi" w:cstheme="majorHAnsi"/>
          <w:color w:val="222222"/>
          <w:lang w:val="en-GB"/>
        </w:rPr>
        <w:t xml:space="preserve"> communications and offers</w:t>
      </w:r>
      <w:r w:rsidR="003559BA" w:rsidRPr="00AC0792">
        <w:rPr>
          <w:rFonts w:asciiTheme="majorHAnsi" w:hAnsiTheme="majorHAnsi" w:cstheme="majorHAnsi"/>
          <w:color w:val="222222"/>
          <w:lang w:val="en-GB"/>
        </w:rPr>
        <w:t xml:space="preserve"> of provision and support on our website</w:t>
      </w:r>
      <w:r w:rsidR="00094F55" w:rsidRPr="00AC0792">
        <w:rPr>
          <w:rFonts w:asciiTheme="majorHAnsi" w:hAnsiTheme="majorHAnsi" w:cstheme="majorHAnsi"/>
          <w:color w:val="222222"/>
          <w:lang w:val="en-GB"/>
        </w:rPr>
        <w:t xml:space="preserve"> and working with our Partnerships Manager around the Change Champions work.</w:t>
      </w:r>
      <w:r w:rsidRPr="00AC0792">
        <w:rPr>
          <w:rFonts w:asciiTheme="majorHAnsi" w:hAnsiTheme="majorHAnsi" w:cstheme="majorHAnsi"/>
          <w:color w:val="222222"/>
          <w:lang w:val="en-GB"/>
        </w:rPr>
        <w:t xml:space="preserve"> </w:t>
      </w:r>
    </w:p>
    <w:p w14:paraId="643E24C7" w14:textId="77777777" w:rsidR="009709EA" w:rsidRPr="00AC0792" w:rsidRDefault="009709EA" w:rsidP="009709EA">
      <w:pPr>
        <w:rPr>
          <w:rFonts w:asciiTheme="majorHAnsi" w:hAnsiTheme="majorHAnsi" w:cstheme="majorHAnsi"/>
          <w:b/>
        </w:rPr>
      </w:pPr>
    </w:p>
    <w:p w14:paraId="1252D41B" w14:textId="19C8E36D" w:rsidR="009709EA" w:rsidRPr="00AC0792" w:rsidRDefault="009709EA" w:rsidP="003559BA">
      <w:pPr>
        <w:tabs>
          <w:tab w:val="left" w:pos="2505"/>
        </w:tabs>
        <w:rPr>
          <w:rFonts w:asciiTheme="majorHAnsi" w:hAnsiTheme="majorHAnsi" w:cstheme="majorHAnsi"/>
          <w:b/>
        </w:rPr>
      </w:pPr>
    </w:p>
    <w:p w14:paraId="41115C5E" w14:textId="5A5A5976" w:rsidR="009709EA" w:rsidRPr="00AC0792" w:rsidRDefault="009709EA" w:rsidP="009709EA">
      <w:pPr>
        <w:rPr>
          <w:rFonts w:asciiTheme="majorHAnsi" w:hAnsiTheme="majorHAnsi" w:cstheme="majorHAnsi"/>
          <w:b/>
        </w:rPr>
      </w:pPr>
      <w:r w:rsidRPr="00AC0792">
        <w:rPr>
          <w:rFonts w:asciiTheme="majorHAnsi" w:hAnsiTheme="majorHAnsi" w:cstheme="majorHAnsi"/>
          <w:b/>
        </w:rPr>
        <w:t>Main areas of</w:t>
      </w:r>
      <w:r w:rsidR="00D31EE4" w:rsidRPr="00AC0792">
        <w:rPr>
          <w:rFonts w:asciiTheme="majorHAnsi" w:hAnsiTheme="majorHAnsi" w:cstheme="majorHAnsi"/>
          <w:b/>
        </w:rPr>
        <w:t xml:space="preserve"> responsibilities will </w:t>
      </w:r>
      <w:r w:rsidRPr="00AC0792">
        <w:rPr>
          <w:rFonts w:asciiTheme="majorHAnsi" w:hAnsiTheme="majorHAnsi" w:cstheme="majorHAnsi"/>
          <w:b/>
        </w:rPr>
        <w:t>include:</w:t>
      </w:r>
    </w:p>
    <w:p w14:paraId="389009E1" w14:textId="08D7D8D4" w:rsidR="00094F55" w:rsidRPr="00AC0792" w:rsidRDefault="00094F55" w:rsidP="009709EA">
      <w:pPr>
        <w:rPr>
          <w:rFonts w:asciiTheme="majorHAnsi" w:hAnsiTheme="majorHAnsi" w:cstheme="majorHAnsi"/>
          <w:b/>
        </w:rPr>
      </w:pPr>
    </w:p>
    <w:p w14:paraId="5BA5F98E" w14:textId="08993428" w:rsidR="00094F55" w:rsidRPr="00AC0792" w:rsidRDefault="00094F55" w:rsidP="009709EA">
      <w:pPr>
        <w:rPr>
          <w:rFonts w:asciiTheme="majorHAnsi" w:hAnsiTheme="majorHAnsi" w:cstheme="majorHAnsi"/>
          <w:b/>
        </w:rPr>
      </w:pPr>
      <w:r w:rsidRPr="00AC0792">
        <w:rPr>
          <w:rFonts w:asciiTheme="majorHAnsi" w:hAnsiTheme="majorHAnsi" w:cstheme="majorHAnsi"/>
          <w:b/>
        </w:rPr>
        <w:t>YHF Website</w:t>
      </w:r>
      <w:r w:rsidR="00D31EE4" w:rsidRPr="00AC0792">
        <w:rPr>
          <w:rFonts w:asciiTheme="majorHAnsi" w:hAnsiTheme="majorHAnsi" w:cstheme="majorHAnsi"/>
          <w:b/>
        </w:rPr>
        <w:t xml:space="preserve"> Content </w:t>
      </w:r>
    </w:p>
    <w:p w14:paraId="031E7A51" w14:textId="77777777" w:rsidR="005174E6" w:rsidRPr="00AC0792" w:rsidRDefault="005174E6" w:rsidP="009709EA">
      <w:pPr>
        <w:rPr>
          <w:rFonts w:asciiTheme="majorHAnsi" w:hAnsiTheme="majorHAnsi" w:cstheme="majorHAnsi"/>
        </w:rPr>
      </w:pPr>
    </w:p>
    <w:p w14:paraId="3725ED54" w14:textId="028DD555" w:rsidR="00D31EE4" w:rsidRPr="00AC0792" w:rsidRDefault="00D31EE4" w:rsidP="00DF59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lang w:val="en-GB"/>
        </w:rPr>
      </w:pPr>
      <w:r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Developing </w:t>
      </w:r>
      <w:r w:rsidR="00094F55" w:rsidRPr="00AC0792">
        <w:rPr>
          <w:rFonts w:asciiTheme="majorHAnsi" w:eastAsia="Times New Roman" w:hAnsiTheme="majorHAnsi" w:cstheme="majorHAnsi"/>
          <w:color w:val="222222"/>
          <w:lang w:val="en-GB"/>
        </w:rPr>
        <w:t>Members offer</w:t>
      </w:r>
      <w:r w:rsidRPr="00AC0792">
        <w:rPr>
          <w:rFonts w:asciiTheme="majorHAnsi" w:eastAsia="Times New Roman" w:hAnsiTheme="majorHAnsi" w:cstheme="majorHAnsi"/>
          <w:color w:val="222222"/>
          <w:lang w:val="en-GB"/>
        </w:rPr>
        <w:t>s for Children and Young People towards the YHF target of 260 offers and opportunities being updated and availa</w:t>
      </w:r>
      <w:r w:rsidR="00B946D0"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ble at time of search. </w:t>
      </w:r>
    </w:p>
    <w:p w14:paraId="171AA4A5" w14:textId="332B67C8" w:rsidR="005174E6" w:rsidRPr="00AC0792" w:rsidRDefault="00D31EE4" w:rsidP="00DF59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lang w:val="en-GB"/>
        </w:rPr>
      </w:pPr>
      <w:r w:rsidRPr="00AC0792">
        <w:rPr>
          <w:rFonts w:asciiTheme="majorHAnsi" w:eastAsia="Times New Roman" w:hAnsiTheme="majorHAnsi" w:cstheme="majorHAnsi"/>
          <w:color w:val="222222"/>
          <w:lang w:val="en-GB"/>
        </w:rPr>
        <w:t>Research and collate Training O</w:t>
      </w:r>
      <w:r w:rsidR="00094F55" w:rsidRPr="00AC0792">
        <w:rPr>
          <w:rFonts w:asciiTheme="majorHAnsi" w:eastAsia="Times New Roman" w:hAnsiTheme="majorHAnsi" w:cstheme="majorHAnsi"/>
          <w:color w:val="222222"/>
          <w:lang w:val="en-GB"/>
        </w:rPr>
        <w:t>ffers on</w:t>
      </w:r>
      <w:r w:rsidR="00B946D0"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 the </w:t>
      </w:r>
      <w:r w:rsidR="00094F55"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website </w:t>
      </w:r>
      <w:r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towards the YHF target of </w:t>
      </w:r>
      <w:r w:rsidR="00B946D0" w:rsidRPr="00AC0792">
        <w:rPr>
          <w:rFonts w:asciiTheme="majorHAnsi" w:eastAsia="Times New Roman" w:hAnsiTheme="majorHAnsi" w:cstheme="majorHAnsi"/>
          <w:color w:val="222222"/>
          <w:lang w:val="en-GB"/>
        </w:rPr>
        <w:t>60.</w:t>
      </w:r>
    </w:p>
    <w:p w14:paraId="742B1844" w14:textId="59812DDB" w:rsidR="005174E6" w:rsidRPr="00AC0792" w:rsidRDefault="00D31EE4" w:rsidP="00E4797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  <w:lang w:val="en-GB"/>
        </w:rPr>
      </w:pPr>
      <w:r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Develop </w:t>
      </w:r>
      <w:r w:rsidR="00094F55"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School offers on the YHF website </w:t>
      </w:r>
      <w:r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towards the YHF target of </w:t>
      </w:r>
      <w:r w:rsidR="00094F55" w:rsidRPr="00AC0792">
        <w:rPr>
          <w:rFonts w:asciiTheme="majorHAnsi" w:eastAsia="Times New Roman" w:hAnsiTheme="majorHAnsi" w:cstheme="majorHAnsi"/>
          <w:color w:val="222222"/>
          <w:lang w:val="en-GB"/>
        </w:rPr>
        <w:t>100</w:t>
      </w:r>
      <w:r w:rsidR="00B946D0" w:rsidRPr="00AC0792">
        <w:rPr>
          <w:rFonts w:asciiTheme="majorHAnsi" w:eastAsia="Times New Roman" w:hAnsiTheme="majorHAnsi" w:cstheme="majorHAnsi"/>
          <w:color w:val="222222"/>
          <w:lang w:val="en-GB"/>
        </w:rPr>
        <w:t>.</w:t>
      </w:r>
    </w:p>
    <w:p w14:paraId="18469C51" w14:textId="53E8FEBA" w:rsidR="003A36B2" w:rsidRPr="00AC0792" w:rsidRDefault="00094F55" w:rsidP="00E4797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Develop </w:t>
      </w:r>
      <w:r w:rsidR="00D31EE4"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a variety of </w:t>
      </w:r>
      <w:r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ways </w:t>
      </w:r>
      <w:r w:rsidR="00D31EE4"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in which to </w:t>
      </w:r>
      <w:r w:rsidRPr="00AC0792">
        <w:rPr>
          <w:rFonts w:asciiTheme="majorHAnsi" w:eastAsia="Times New Roman" w:hAnsiTheme="majorHAnsi" w:cstheme="majorHAnsi"/>
          <w:color w:val="222222"/>
          <w:lang w:val="en-GB"/>
        </w:rPr>
        <w:t>com</w:t>
      </w:r>
      <w:r w:rsidR="00D31EE4" w:rsidRPr="00AC0792">
        <w:rPr>
          <w:rFonts w:asciiTheme="majorHAnsi" w:eastAsia="Times New Roman" w:hAnsiTheme="majorHAnsi" w:cstheme="majorHAnsi"/>
          <w:color w:val="222222"/>
          <w:lang w:val="en-GB"/>
        </w:rPr>
        <w:t>municate Members services directly to</w:t>
      </w:r>
      <w:r w:rsidRPr="00AC0792">
        <w:rPr>
          <w:rFonts w:asciiTheme="majorHAnsi" w:eastAsia="Times New Roman" w:hAnsiTheme="majorHAnsi" w:cstheme="majorHAnsi"/>
          <w:color w:val="222222"/>
          <w:lang w:val="en-GB"/>
        </w:rPr>
        <w:t xml:space="preserve"> Children and Young People in Harrow (S</w:t>
      </w:r>
      <w:r w:rsidR="001F79B3">
        <w:rPr>
          <w:rFonts w:asciiTheme="majorHAnsi" w:eastAsia="Times New Roman" w:hAnsiTheme="majorHAnsi" w:cstheme="majorHAnsi"/>
          <w:color w:val="222222"/>
          <w:lang w:val="en-GB"/>
        </w:rPr>
        <w:t>ocial Media, Video etc.)</w:t>
      </w:r>
    </w:p>
    <w:p w14:paraId="04CC6880" w14:textId="77777777" w:rsidR="004D10C5" w:rsidRPr="00AC0792" w:rsidRDefault="004D10C5" w:rsidP="00094F55">
      <w:pPr>
        <w:rPr>
          <w:rFonts w:asciiTheme="majorHAnsi" w:hAnsiTheme="majorHAnsi" w:cstheme="majorHAnsi"/>
          <w:b/>
        </w:rPr>
      </w:pPr>
    </w:p>
    <w:p w14:paraId="015B0FC3" w14:textId="311B710A" w:rsidR="00094F55" w:rsidRPr="00AC0792" w:rsidRDefault="00D31EE4" w:rsidP="00094F55">
      <w:pPr>
        <w:rPr>
          <w:rFonts w:asciiTheme="majorHAnsi" w:hAnsiTheme="majorHAnsi" w:cstheme="majorHAnsi"/>
          <w:b/>
        </w:rPr>
      </w:pPr>
      <w:r w:rsidRPr="00AC0792">
        <w:rPr>
          <w:rFonts w:asciiTheme="majorHAnsi" w:hAnsiTheme="majorHAnsi" w:cstheme="majorHAnsi"/>
          <w:b/>
        </w:rPr>
        <w:t xml:space="preserve">YHF Change Champions </w:t>
      </w:r>
    </w:p>
    <w:p w14:paraId="636AE835" w14:textId="77777777" w:rsidR="006A0280" w:rsidRPr="00AC0792" w:rsidRDefault="006A0280" w:rsidP="006A0280">
      <w:pPr>
        <w:ind w:left="360"/>
        <w:contextualSpacing/>
        <w:rPr>
          <w:rFonts w:asciiTheme="majorHAnsi" w:hAnsiTheme="majorHAnsi" w:cstheme="majorHAnsi"/>
        </w:rPr>
      </w:pPr>
    </w:p>
    <w:p w14:paraId="59F4FD14" w14:textId="4D38EE8A" w:rsidR="00094F55" w:rsidRPr="00AC0792" w:rsidRDefault="00094F55" w:rsidP="00094F5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AC0792">
        <w:rPr>
          <w:rFonts w:asciiTheme="majorHAnsi" w:eastAsia="Times New Roman" w:hAnsiTheme="majorHAnsi" w:cstheme="majorHAnsi"/>
          <w:color w:val="222222"/>
          <w:lang w:val="en-GB"/>
        </w:rPr>
        <w:t>Work with the Partnerships Manager to develop more opportunities where Young People can be involved in decision making or influencing change.</w:t>
      </w:r>
    </w:p>
    <w:p w14:paraId="40582EB8" w14:textId="54393CC8" w:rsidR="004D10C5" w:rsidRPr="00AC0792" w:rsidRDefault="004D10C5" w:rsidP="00A17A10">
      <w:pPr>
        <w:rPr>
          <w:rFonts w:asciiTheme="majorHAnsi" w:hAnsiTheme="majorHAnsi" w:cstheme="majorHAnsi"/>
          <w:b/>
          <w:lang w:val="en-GB"/>
        </w:rPr>
      </w:pPr>
    </w:p>
    <w:p w14:paraId="2AB4C169" w14:textId="77777777" w:rsidR="009709EA" w:rsidRPr="00AC0792" w:rsidRDefault="009709EA" w:rsidP="005174E6">
      <w:pPr>
        <w:ind w:hanging="142"/>
        <w:rPr>
          <w:rFonts w:asciiTheme="majorHAnsi" w:hAnsiTheme="majorHAnsi" w:cstheme="majorHAnsi"/>
          <w:b/>
          <w:lang w:val="en-GB"/>
        </w:rPr>
      </w:pPr>
    </w:p>
    <w:p w14:paraId="64F596DF" w14:textId="77777777" w:rsidR="005174E6" w:rsidRPr="00AC0792" w:rsidRDefault="005174E6" w:rsidP="005174E6">
      <w:pPr>
        <w:ind w:hanging="142"/>
        <w:rPr>
          <w:rFonts w:asciiTheme="majorHAnsi" w:hAnsiTheme="majorHAnsi" w:cstheme="majorHAnsi"/>
          <w:b/>
          <w:lang w:val="en-GB"/>
        </w:rPr>
      </w:pPr>
      <w:r w:rsidRPr="00AC0792">
        <w:rPr>
          <w:rFonts w:asciiTheme="majorHAnsi" w:hAnsiTheme="majorHAnsi" w:cstheme="majorHAnsi"/>
          <w:b/>
          <w:lang w:val="en-GB"/>
        </w:rPr>
        <w:t>Person Specification:</w:t>
      </w:r>
    </w:p>
    <w:p w14:paraId="1D52B1C7" w14:textId="77777777" w:rsidR="00F9378E" w:rsidRPr="00AC0792" w:rsidRDefault="00F9378E" w:rsidP="005174E6">
      <w:pPr>
        <w:ind w:hanging="142"/>
        <w:jc w:val="both"/>
        <w:outlineLvl w:val="0"/>
        <w:rPr>
          <w:rFonts w:asciiTheme="majorHAnsi" w:hAnsiTheme="majorHAnsi" w:cstheme="majorHAnsi"/>
          <w:b/>
        </w:rPr>
      </w:pPr>
    </w:p>
    <w:p w14:paraId="4684BBF1" w14:textId="77777777" w:rsidR="005174E6" w:rsidRPr="00AC0792" w:rsidRDefault="005174E6" w:rsidP="005174E6">
      <w:pPr>
        <w:ind w:hanging="142"/>
        <w:jc w:val="both"/>
        <w:outlineLvl w:val="0"/>
        <w:rPr>
          <w:rFonts w:asciiTheme="majorHAnsi" w:hAnsiTheme="majorHAnsi" w:cstheme="majorHAnsi"/>
          <w:b/>
        </w:rPr>
      </w:pPr>
      <w:r w:rsidRPr="00AC0792">
        <w:rPr>
          <w:rFonts w:asciiTheme="majorHAnsi" w:hAnsiTheme="majorHAnsi" w:cstheme="majorHAnsi"/>
          <w:b/>
        </w:rPr>
        <w:t>Skills:</w:t>
      </w:r>
    </w:p>
    <w:p w14:paraId="087AF218" w14:textId="77777777" w:rsidR="00F9378E" w:rsidRPr="00AC0792" w:rsidRDefault="00F9378E" w:rsidP="005174E6">
      <w:pPr>
        <w:ind w:hanging="142"/>
        <w:jc w:val="both"/>
        <w:rPr>
          <w:rFonts w:asciiTheme="majorHAnsi" w:hAnsiTheme="majorHAnsi" w:cstheme="majorHAnsi"/>
          <w:b/>
        </w:rPr>
      </w:pPr>
    </w:p>
    <w:p w14:paraId="6D2AF7EC" w14:textId="77777777" w:rsidR="005174E6" w:rsidRPr="00AC0792" w:rsidRDefault="005174E6" w:rsidP="005174E6">
      <w:pPr>
        <w:ind w:hanging="142"/>
        <w:jc w:val="both"/>
        <w:rPr>
          <w:rFonts w:asciiTheme="majorHAnsi" w:hAnsiTheme="majorHAnsi" w:cstheme="majorHAnsi"/>
          <w:b/>
        </w:rPr>
      </w:pPr>
      <w:r w:rsidRPr="00AC0792">
        <w:rPr>
          <w:rFonts w:asciiTheme="majorHAnsi" w:hAnsiTheme="majorHAnsi" w:cstheme="majorHAnsi"/>
          <w:b/>
        </w:rPr>
        <w:t>Essential</w:t>
      </w:r>
    </w:p>
    <w:p w14:paraId="2475FDBD" w14:textId="755F3211" w:rsidR="005174E6" w:rsidRPr="00AC0792" w:rsidRDefault="005174E6" w:rsidP="005174E6">
      <w:pPr>
        <w:numPr>
          <w:ilvl w:val="0"/>
          <w:numId w:val="5"/>
        </w:numPr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>High level of</w:t>
      </w:r>
      <w:r w:rsidR="00F92BF2" w:rsidRPr="00AC0792">
        <w:rPr>
          <w:rFonts w:asciiTheme="majorHAnsi" w:hAnsiTheme="majorHAnsi" w:cstheme="majorHAnsi"/>
        </w:rPr>
        <w:t xml:space="preserve"> written</w:t>
      </w:r>
      <w:r w:rsidR="00666340" w:rsidRPr="00AC0792">
        <w:rPr>
          <w:rFonts w:asciiTheme="majorHAnsi" w:hAnsiTheme="majorHAnsi" w:cstheme="majorHAnsi"/>
        </w:rPr>
        <w:t xml:space="preserve"> and verbal</w:t>
      </w:r>
      <w:r w:rsidRPr="00AC0792">
        <w:rPr>
          <w:rFonts w:asciiTheme="majorHAnsi" w:hAnsiTheme="majorHAnsi" w:cstheme="majorHAnsi"/>
        </w:rPr>
        <w:t xml:space="preserve"> communication and interpersonal skills </w:t>
      </w:r>
    </w:p>
    <w:p w14:paraId="2C4BC5B3" w14:textId="415B0DFB" w:rsidR="00094F55" w:rsidRPr="00AC0792" w:rsidRDefault="00094F55" w:rsidP="005174E6">
      <w:pPr>
        <w:numPr>
          <w:ilvl w:val="0"/>
          <w:numId w:val="5"/>
        </w:numPr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>High Level of confidence using online systems</w:t>
      </w:r>
    </w:p>
    <w:p w14:paraId="5D940FCE" w14:textId="77777777" w:rsidR="005174E6" w:rsidRPr="00AC0792" w:rsidRDefault="005174E6" w:rsidP="005174E6">
      <w:pPr>
        <w:numPr>
          <w:ilvl w:val="0"/>
          <w:numId w:val="5"/>
        </w:numPr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>Attention to detail</w:t>
      </w:r>
    </w:p>
    <w:p w14:paraId="5DE1FF9D" w14:textId="77777777" w:rsidR="005174E6" w:rsidRPr="00AC0792" w:rsidRDefault="005174E6" w:rsidP="005174E6">
      <w:pPr>
        <w:numPr>
          <w:ilvl w:val="0"/>
          <w:numId w:val="5"/>
        </w:numPr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>Effective time management skills</w:t>
      </w:r>
    </w:p>
    <w:p w14:paraId="42181602" w14:textId="77777777" w:rsidR="005174E6" w:rsidRPr="00AC0792" w:rsidRDefault="005174E6" w:rsidP="005174E6">
      <w:pPr>
        <w:numPr>
          <w:ilvl w:val="0"/>
          <w:numId w:val="5"/>
        </w:numPr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>Ability to make reasoned decisions</w:t>
      </w:r>
    </w:p>
    <w:p w14:paraId="783C1149" w14:textId="77777777" w:rsidR="005174E6" w:rsidRPr="00AC0792" w:rsidRDefault="005174E6" w:rsidP="005174E6">
      <w:pPr>
        <w:numPr>
          <w:ilvl w:val="0"/>
          <w:numId w:val="5"/>
        </w:numPr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>Ability to relate to and work with professionals in a variety of contexts</w:t>
      </w:r>
    </w:p>
    <w:p w14:paraId="6850767B" w14:textId="77777777" w:rsidR="00D63E02" w:rsidRPr="00AC0792" w:rsidRDefault="00D63E02" w:rsidP="005174E6">
      <w:pPr>
        <w:ind w:hanging="142"/>
        <w:jc w:val="both"/>
        <w:rPr>
          <w:rFonts w:asciiTheme="majorHAnsi" w:hAnsiTheme="majorHAnsi" w:cstheme="majorHAnsi"/>
          <w:b/>
        </w:rPr>
      </w:pPr>
    </w:p>
    <w:p w14:paraId="5CDBE26E" w14:textId="3431DE3A" w:rsidR="005174E6" w:rsidRPr="00AC0792" w:rsidRDefault="005174E6" w:rsidP="005174E6">
      <w:pPr>
        <w:ind w:hanging="142"/>
        <w:jc w:val="both"/>
        <w:rPr>
          <w:rFonts w:asciiTheme="majorHAnsi" w:hAnsiTheme="majorHAnsi" w:cstheme="majorHAnsi"/>
          <w:b/>
        </w:rPr>
      </w:pPr>
      <w:r w:rsidRPr="00AC0792">
        <w:rPr>
          <w:rFonts w:asciiTheme="majorHAnsi" w:hAnsiTheme="majorHAnsi" w:cstheme="majorHAnsi"/>
          <w:b/>
        </w:rPr>
        <w:t>Desirable</w:t>
      </w:r>
    </w:p>
    <w:p w14:paraId="5CEFA24C" w14:textId="45931870" w:rsidR="00666340" w:rsidRPr="00AC0792" w:rsidRDefault="00666340" w:rsidP="00094F55">
      <w:pPr>
        <w:numPr>
          <w:ilvl w:val="0"/>
          <w:numId w:val="5"/>
        </w:numPr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>Video producing experience</w:t>
      </w:r>
    </w:p>
    <w:p w14:paraId="1016A8A4" w14:textId="5A8289DC" w:rsidR="00094F55" w:rsidRPr="00AC0792" w:rsidRDefault="00094F55" w:rsidP="00094F55">
      <w:pPr>
        <w:numPr>
          <w:ilvl w:val="0"/>
          <w:numId w:val="5"/>
        </w:numPr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>A good understanding of the voluntary sector</w:t>
      </w:r>
    </w:p>
    <w:p w14:paraId="7827207F" w14:textId="66164F40" w:rsidR="00094F55" w:rsidRPr="00AC0792" w:rsidRDefault="00094F55" w:rsidP="00094F55">
      <w:pPr>
        <w:numPr>
          <w:ilvl w:val="0"/>
          <w:numId w:val="5"/>
        </w:numPr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 xml:space="preserve">IT literate - strong knowledge of Microsoft Excel, Word and Outlook is required </w:t>
      </w:r>
    </w:p>
    <w:p w14:paraId="7A8A7651" w14:textId="77777777" w:rsidR="005174E6" w:rsidRPr="00AC0792" w:rsidRDefault="005174E6" w:rsidP="005174E6">
      <w:pPr>
        <w:numPr>
          <w:ilvl w:val="0"/>
          <w:numId w:val="4"/>
        </w:numPr>
        <w:tabs>
          <w:tab w:val="num" w:pos="426"/>
        </w:tabs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>An understanding of provision for children and young people</w:t>
      </w:r>
    </w:p>
    <w:p w14:paraId="21AE9A65" w14:textId="77777777" w:rsidR="009871B7" w:rsidRPr="00AC0792" w:rsidRDefault="005174E6" w:rsidP="009871B7">
      <w:pPr>
        <w:numPr>
          <w:ilvl w:val="0"/>
          <w:numId w:val="4"/>
        </w:numPr>
        <w:ind w:left="0" w:hanging="142"/>
        <w:jc w:val="both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>Experience of children/youth charit</w:t>
      </w:r>
      <w:r w:rsidR="00094F55" w:rsidRPr="00AC0792">
        <w:rPr>
          <w:rFonts w:asciiTheme="majorHAnsi" w:hAnsiTheme="majorHAnsi" w:cstheme="majorHAnsi"/>
        </w:rPr>
        <w:t>ies</w:t>
      </w:r>
    </w:p>
    <w:p w14:paraId="0622B91F" w14:textId="77777777" w:rsidR="00A17A10" w:rsidRPr="00AC0792" w:rsidRDefault="00A17A10" w:rsidP="009871B7">
      <w:pPr>
        <w:jc w:val="both"/>
        <w:rPr>
          <w:rFonts w:asciiTheme="majorHAnsi" w:hAnsiTheme="majorHAnsi" w:cstheme="majorHAnsi"/>
        </w:rPr>
      </w:pPr>
    </w:p>
    <w:p w14:paraId="7E6CBCAF" w14:textId="77777777" w:rsidR="00A17A10" w:rsidRPr="00AC0792" w:rsidRDefault="00A17A10" w:rsidP="009871B7">
      <w:pPr>
        <w:jc w:val="both"/>
        <w:rPr>
          <w:rFonts w:asciiTheme="majorHAnsi" w:hAnsiTheme="majorHAnsi" w:cstheme="majorHAnsi"/>
        </w:rPr>
      </w:pPr>
    </w:p>
    <w:p w14:paraId="48A913EE" w14:textId="7D248E1C" w:rsidR="009871B7" w:rsidRPr="00AC0792" w:rsidRDefault="009871B7" w:rsidP="009871B7">
      <w:pPr>
        <w:jc w:val="both"/>
        <w:rPr>
          <w:rFonts w:asciiTheme="majorHAnsi" w:hAnsiTheme="majorHAnsi" w:cstheme="majorHAnsi"/>
          <w:b/>
          <w:bCs/>
        </w:rPr>
      </w:pPr>
      <w:r w:rsidRPr="00AC0792">
        <w:rPr>
          <w:rFonts w:asciiTheme="majorHAnsi" w:hAnsiTheme="majorHAnsi" w:cstheme="majorHAnsi"/>
          <w:b/>
          <w:bCs/>
        </w:rPr>
        <w:t xml:space="preserve">Apprenticeships </w:t>
      </w:r>
    </w:p>
    <w:p w14:paraId="739FFFCA" w14:textId="29D0F345" w:rsidR="009871B7" w:rsidRPr="00AC0792" w:rsidRDefault="009871B7" w:rsidP="009871B7">
      <w:pPr>
        <w:jc w:val="both"/>
        <w:rPr>
          <w:rFonts w:asciiTheme="majorHAnsi" w:hAnsiTheme="majorHAnsi" w:cstheme="majorHAnsi"/>
        </w:rPr>
      </w:pPr>
      <w:r w:rsidRPr="00AC0792">
        <w:rPr>
          <w:rFonts w:asciiTheme="majorHAnsi" w:eastAsia="Times New Roman" w:hAnsiTheme="majorHAnsi" w:cstheme="majorHAnsi"/>
          <w:color w:val="0B0C0C"/>
          <w:lang w:val="en-GB" w:eastAsia="en-GB"/>
        </w:rPr>
        <w:t>Apprenticeships combine practical training in a job with study.</w:t>
      </w:r>
    </w:p>
    <w:p w14:paraId="5C24EEE1" w14:textId="787A674E" w:rsidR="009871B7" w:rsidRPr="00AC0792" w:rsidRDefault="009871B7" w:rsidP="009871B7">
      <w:pPr>
        <w:spacing w:before="300" w:after="300"/>
        <w:rPr>
          <w:rFonts w:asciiTheme="majorHAnsi" w:eastAsia="Times New Roman" w:hAnsiTheme="majorHAnsi" w:cstheme="majorHAnsi"/>
          <w:color w:val="0B0C0C"/>
          <w:lang w:val="en-GB" w:eastAsia="en-GB"/>
        </w:rPr>
      </w:pPr>
      <w:r w:rsidRPr="00AC0792">
        <w:rPr>
          <w:rFonts w:asciiTheme="majorHAnsi" w:eastAsia="Times New Roman" w:hAnsiTheme="majorHAnsi" w:cstheme="majorHAnsi"/>
          <w:color w:val="0B0C0C"/>
          <w:lang w:val="en-GB" w:eastAsia="en-GB"/>
        </w:rPr>
        <w:t>As an apprentice you will;</w:t>
      </w:r>
      <w:r w:rsidR="00AC0792">
        <w:rPr>
          <w:rFonts w:asciiTheme="majorHAnsi" w:eastAsia="Times New Roman" w:hAnsiTheme="majorHAnsi" w:cstheme="majorHAnsi"/>
          <w:color w:val="0B0C0C"/>
          <w:lang w:val="en-GB" w:eastAsia="en-GB"/>
        </w:rPr>
        <w:t xml:space="preserve"> </w:t>
      </w:r>
    </w:p>
    <w:p w14:paraId="0FED0961" w14:textId="77777777" w:rsidR="009871B7" w:rsidRPr="00AC0792" w:rsidRDefault="009871B7" w:rsidP="009871B7">
      <w:pPr>
        <w:numPr>
          <w:ilvl w:val="0"/>
          <w:numId w:val="10"/>
        </w:numPr>
        <w:spacing w:after="75"/>
        <w:ind w:left="300"/>
        <w:rPr>
          <w:rFonts w:asciiTheme="majorHAnsi" w:eastAsia="Times New Roman" w:hAnsiTheme="majorHAnsi" w:cstheme="majorHAnsi"/>
          <w:color w:val="0B0C0C"/>
          <w:lang w:val="en-GB" w:eastAsia="en-GB"/>
        </w:rPr>
      </w:pPr>
      <w:r w:rsidRPr="00AC0792">
        <w:rPr>
          <w:rFonts w:asciiTheme="majorHAnsi" w:eastAsia="Times New Roman" w:hAnsiTheme="majorHAnsi" w:cstheme="majorHAnsi"/>
          <w:color w:val="0B0C0C"/>
          <w:lang w:val="en-GB" w:eastAsia="en-GB"/>
        </w:rPr>
        <w:t>work alongside experienced staff</w:t>
      </w:r>
    </w:p>
    <w:p w14:paraId="138D8756" w14:textId="371D4DA4" w:rsidR="009871B7" w:rsidRPr="00AC0792" w:rsidRDefault="009871B7" w:rsidP="009871B7">
      <w:pPr>
        <w:numPr>
          <w:ilvl w:val="0"/>
          <w:numId w:val="10"/>
        </w:numPr>
        <w:spacing w:after="75"/>
        <w:ind w:left="300"/>
        <w:rPr>
          <w:rFonts w:asciiTheme="majorHAnsi" w:eastAsia="Times New Roman" w:hAnsiTheme="majorHAnsi" w:cstheme="majorHAnsi"/>
          <w:color w:val="0B0C0C"/>
          <w:lang w:val="en-GB" w:eastAsia="en-GB"/>
        </w:rPr>
      </w:pPr>
      <w:r w:rsidRPr="00AC0792">
        <w:rPr>
          <w:rFonts w:asciiTheme="majorHAnsi" w:eastAsia="Times New Roman" w:hAnsiTheme="majorHAnsi" w:cstheme="majorHAnsi"/>
          <w:color w:val="0B0C0C"/>
          <w:lang w:val="en-GB" w:eastAsia="en-GB"/>
        </w:rPr>
        <w:t>gain job-specific skills</w:t>
      </w:r>
    </w:p>
    <w:p w14:paraId="378DB174" w14:textId="7A6413C6" w:rsidR="009871B7" w:rsidRPr="00AC0792" w:rsidRDefault="009871B7" w:rsidP="009871B7">
      <w:pPr>
        <w:numPr>
          <w:ilvl w:val="0"/>
          <w:numId w:val="10"/>
        </w:numPr>
        <w:spacing w:after="75"/>
        <w:ind w:left="300"/>
        <w:rPr>
          <w:rFonts w:asciiTheme="majorHAnsi" w:eastAsia="Times New Roman" w:hAnsiTheme="majorHAnsi" w:cstheme="majorHAnsi"/>
          <w:color w:val="0B0C0C"/>
          <w:lang w:val="en-GB" w:eastAsia="en-GB"/>
        </w:rPr>
      </w:pPr>
      <w:r w:rsidRPr="00AC0792">
        <w:rPr>
          <w:rFonts w:asciiTheme="majorHAnsi" w:eastAsia="Times New Roman" w:hAnsiTheme="majorHAnsi" w:cstheme="majorHAnsi"/>
          <w:color w:val="0B0C0C"/>
          <w:lang w:val="en-GB" w:eastAsia="en-GB"/>
        </w:rPr>
        <w:t>earn a wage</w:t>
      </w:r>
    </w:p>
    <w:p w14:paraId="51DD865B" w14:textId="77777777" w:rsidR="009871B7" w:rsidRPr="00AC0792" w:rsidRDefault="009871B7" w:rsidP="009871B7">
      <w:pPr>
        <w:numPr>
          <w:ilvl w:val="0"/>
          <w:numId w:val="10"/>
        </w:numPr>
        <w:spacing w:after="75"/>
        <w:ind w:left="300"/>
        <w:rPr>
          <w:rFonts w:asciiTheme="majorHAnsi" w:eastAsia="Times New Roman" w:hAnsiTheme="majorHAnsi" w:cstheme="majorHAnsi"/>
          <w:color w:val="0B0C0C"/>
          <w:lang w:val="en-GB" w:eastAsia="en-GB"/>
        </w:rPr>
      </w:pPr>
      <w:r w:rsidRPr="00AC0792">
        <w:rPr>
          <w:rFonts w:asciiTheme="majorHAnsi" w:eastAsia="Times New Roman" w:hAnsiTheme="majorHAnsi" w:cstheme="majorHAnsi"/>
          <w:color w:val="0B0C0C"/>
          <w:lang w:val="en-GB" w:eastAsia="en-GB"/>
        </w:rPr>
        <w:t>get time for study related to your role (usually one day a week)</w:t>
      </w:r>
    </w:p>
    <w:p w14:paraId="239875EF" w14:textId="77777777" w:rsidR="009871B7" w:rsidRPr="00AC0792" w:rsidRDefault="009871B7" w:rsidP="009871B7">
      <w:pPr>
        <w:jc w:val="both"/>
        <w:rPr>
          <w:rFonts w:asciiTheme="majorHAnsi" w:hAnsiTheme="majorHAnsi" w:cstheme="majorHAnsi"/>
        </w:rPr>
      </w:pPr>
    </w:p>
    <w:p w14:paraId="755C752E" w14:textId="397C57E0" w:rsidR="009871B7" w:rsidRPr="00AC0792" w:rsidRDefault="009871B7" w:rsidP="00AC0792">
      <w:pPr>
        <w:ind w:hanging="142"/>
        <w:rPr>
          <w:rFonts w:asciiTheme="majorHAnsi" w:hAnsiTheme="majorHAnsi" w:cstheme="majorHAnsi"/>
        </w:rPr>
      </w:pPr>
      <w:r w:rsidRPr="00AC0792">
        <w:rPr>
          <w:rFonts w:asciiTheme="majorHAnsi" w:hAnsiTheme="majorHAnsi" w:cstheme="majorHAnsi"/>
        </w:rPr>
        <w:t xml:space="preserve">  YHF is keen to ensure we connect the apprenticeship role to the right scheme, training and study offer and will wait until</w:t>
      </w:r>
      <w:r w:rsidR="00A17A10" w:rsidRPr="00AC0792">
        <w:rPr>
          <w:rFonts w:asciiTheme="majorHAnsi" w:hAnsiTheme="majorHAnsi" w:cstheme="majorHAnsi"/>
        </w:rPr>
        <w:t xml:space="preserve"> </w:t>
      </w:r>
      <w:r w:rsidRPr="00AC0792">
        <w:rPr>
          <w:rFonts w:asciiTheme="majorHAnsi" w:hAnsiTheme="majorHAnsi" w:cstheme="majorHAnsi"/>
        </w:rPr>
        <w:t xml:space="preserve">we successfully recruit the right candidate to ensure you are </w:t>
      </w:r>
      <w:r w:rsidR="001F79B3">
        <w:rPr>
          <w:rFonts w:asciiTheme="majorHAnsi" w:hAnsiTheme="majorHAnsi" w:cstheme="majorHAnsi"/>
        </w:rPr>
        <w:t xml:space="preserve">an integral </w:t>
      </w:r>
      <w:r w:rsidRPr="00AC0792">
        <w:rPr>
          <w:rFonts w:asciiTheme="majorHAnsi" w:hAnsiTheme="majorHAnsi" w:cstheme="majorHAnsi"/>
        </w:rPr>
        <w:t xml:space="preserve">part of </w:t>
      </w:r>
      <w:r w:rsidR="00A17A10" w:rsidRPr="00AC0792">
        <w:rPr>
          <w:rFonts w:asciiTheme="majorHAnsi" w:hAnsiTheme="majorHAnsi" w:cstheme="majorHAnsi"/>
        </w:rPr>
        <w:t>identifying your</w:t>
      </w:r>
      <w:r w:rsidR="001F79B3">
        <w:rPr>
          <w:rFonts w:asciiTheme="majorHAnsi" w:hAnsiTheme="majorHAnsi" w:cstheme="majorHAnsi"/>
        </w:rPr>
        <w:t xml:space="preserve"> personal</w:t>
      </w:r>
      <w:r w:rsidR="00A17A10" w:rsidRPr="00AC0792">
        <w:rPr>
          <w:rFonts w:asciiTheme="majorHAnsi" w:hAnsiTheme="majorHAnsi" w:cstheme="majorHAnsi"/>
        </w:rPr>
        <w:t xml:space="preserve"> study programme. </w:t>
      </w:r>
      <w:bookmarkStart w:id="0" w:name="_GoBack"/>
      <w:bookmarkEnd w:id="0"/>
    </w:p>
    <w:p w14:paraId="39D47B73" w14:textId="3E8BE719" w:rsidR="00B946D0" w:rsidRPr="00AC0792" w:rsidRDefault="00B946D0" w:rsidP="00AC0792">
      <w:pPr>
        <w:widowControl w:val="0"/>
        <w:autoSpaceDE w:val="0"/>
        <w:autoSpaceDN w:val="0"/>
        <w:adjustRightInd w:val="0"/>
        <w:ind w:hanging="142"/>
        <w:rPr>
          <w:rFonts w:asciiTheme="majorHAnsi" w:hAnsiTheme="majorHAnsi" w:cstheme="majorHAnsi"/>
          <w:b/>
          <w:color w:val="262626"/>
          <w:highlight w:val="yellow"/>
        </w:rPr>
      </w:pPr>
    </w:p>
    <w:p w14:paraId="7A49FEBC" w14:textId="411796CC" w:rsidR="00B946D0" w:rsidRPr="00AC0792" w:rsidRDefault="00B946D0" w:rsidP="00AC0792">
      <w:pPr>
        <w:widowControl w:val="0"/>
        <w:autoSpaceDE w:val="0"/>
        <w:autoSpaceDN w:val="0"/>
        <w:adjustRightInd w:val="0"/>
        <w:ind w:hanging="142"/>
        <w:rPr>
          <w:rFonts w:asciiTheme="majorHAnsi" w:hAnsiTheme="majorHAnsi" w:cstheme="majorHAnsi"/>
          <w:b/>
          <w:color w:val="262626"/>
          <w:highlight w:val="yellow"/>
        </w:rPr>
      </w:pPr>
    </w:p>
    <w:p w14:paraId="4100EEE5" w14:textId="77777777" w:rsidR="00B946D0" w:rsidRPr="00AC0792" w:rsidRDefault="00B946D0" w:rsidP="005174E6">
      <w:pPr>
        <w:widowControl w:val="0"/>
        <w:autoSpaceDE w:val="0"/>
        <w:autoSpaceDN w:val="0"/>
        <w:adjustRightInd w:val="0"/>
        <w:ind w:hanging="142"/>
        <w:rPr>
          <w:rFonts w:asciiTheme="majorHAnsi" w:hAnsiTheme="majorHAnsi" w:cstheme="majorHAnsi"/>
          <w:b/>
          <w:color w:val="262626"/>
          <w:highlight w:val="yellow"/>
        </w:rPr>
      </w:pPr>
    </w:p>
    <w:p w14:paraId="17FFBD02" w14:textId="56908013" w:rsidR="005174E6" w:rsidRPr="00AC0792" w:rsidRDefault="005174E6" w:rsidP="00DD3540">
      <w:pPr>
        <w:widowControl w:val="0"/>
        <w:tabs>
          <w:tab w:val="left" w:pos="426"/>
        </w:tabs>
        <w:autoSpaceDE w:val="0"/>
        <w:autoSpaceDN w:val="0"/>
        <w:adjustRightInd w:val="0"/>
        <w:ind w:hanging="142"/>
        <w:rPr>
          <w:rFonts w:asciiTheme="majorHAnsi" w:hAnsiTheme="majorHAnsi" w:cstheme="majorHAnsi"/>
        </w:rPr>
      </w:pPr>
    </w:p>
    <w:sectPr w:rsidR="005174E6" w:rsidRPr="00AC0792" w:rsidSect="005174E6">
      <w:footerReference w:type="default" r:id="rId8"/>
      <w:pgSz w:w="11900" w:h="16840"/>
      <w:pgMar w:top="1440" w:right="41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48E2" w14:textId="77777777" w:rsidR="00065B17" w:rsidRDefault="00065B17" w:rsidP="00370615">
      <w:r>
        <w:separator/>
      </w:r>
    </w:p>
  </w:endnote>
  <w:endnote w:type="continuationSeparator" w:id="0">
    <w:p w14:paraId="3FED8894" w14:textId="77777777" w:rsidR="00065B17" w:rsidRDefault="00065B17" w:rsidP="0037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98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93FEB" w14:textId="3F66F5A0" w:rsidR="00370615" w:rsidRDefault="00370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156B07" w14:textId="77777777" w:rsidR="00370615" w:rsidRDefault="0037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D093C" w14:textId="77777777" w:rsidR="00065B17" w:rsidRDefault="00065B17" w:rsidP="00370615">
      <w:r>
        <w:separator/>
      </w:r>
    </w:p>
  </w:footnote>
  <w:footnote w:type="continuationSeparator" w:id="0">
    <w:p w14:paraId="5D28BCCA" w14:textId="77777777" w:rsidR="00065B17" w:rsidRDefault="00065B17" w:rsidP="0037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296DD5"/>
    <w:multiLevelType w:val="hybridMultilevel"/>
    <w:tmpl w:val="931E49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8A520A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F120B"/>
    <w:multiLevelType w:val="singleLevel"/>
    <w:tmpl w:val="1040B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6C11D9"/>
    <w:multiLevelType w:val="multilevel"/>
    <w:tmpl w:val="AC6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E1B2C"/>
    <w:multiLevelType w:val="multilevel"/>
    <w:tmpl w:val="45E4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9D7336"/>
    <w:multiLevelType w:val="hybridMultilevel"/>
    <w:tmpl w:val="6B0C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142A"/>
    <w:multiLevelType w:val="hybridMultilevel"/>
    <w:tmpl w:val="9B0483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8B534B"/>
    <w:multiLevelType w:val="hybridMultilevel"/>
    <w:tmpl w:val="3DB2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E4320"/>
    <w:multiLevelType w:val="hybridMultilevel"/>
    <w:tmpl w:val="ABCE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20B5"/>
    <w:multiLevelType w:val="hybridMultilevel"/>
    <w:tmpl w:val="FFA0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6"/>
    <w:rsid w:val="00056A9F"/>
    <w:rsid w:val="00065B17"/>
    <w:rsid w:val="000730F9"/>
    <w:rsid w:val="00094F55"/>
    <w:rsid w:val="000B7D34"/>
    <w:rsid w:val="0010301E"/>
    <w:rsid w:val="001D1964"/>
    <w:rsid w:val="001F79B3"/>
    <w:rsid w:val="00247FD5"/>
    <w:rsid w:val="002A1CBA"/>
    <w:rsid w:val="002F4B5E"/>
    <w:rsid w:val="003301BC"/>
    <w:rsid w:val="003559BA"/>
    <w:rsid w:val="00370615"/>
    <w:rsid w:val="003834DA"/>
    <w:rsid w:val="003A36B2"/>
    <w:rsid w:val="003C774F"/>
    <w:rsid w:val="004A0DA8"/>
    <w:rsid w:val="004A6015"/>
    <w:rsid w:val="004D10C5"/>
    <w:rsid w:val="005174E6"/>
    <w:rsid w:val="005456A1"/>
    <w:rsid w:val="006214EA"/>
    <w:rsid w:val="006436AB"/>
    <w:rsid w:val="00666340"/>
    <w:rsid w:val="00672B49"/>
    <w:rsid w:val="006A0280"/>
    <w:rsid w:val="006C4546"/>
    <w:rsid w:val="00713713"/>
    <w:rsid w:val="007A3FDD"/>
    <w:rsid w:val="00804C39"/>
    <w:rsid w:val="00903D41"/>
    <w:rsid w:val="009709EA"/>
    <w:rsid w:val="009871B7"/>
    <w:rsid w:val="009B5EFD"/>
    <w:rsid w:val="009C72A8"/>
    <w:rsid w:val="00A17A10"/>
    <w:rsid w:val="00A416B3"/>
    <w:rsid w:val="00AC0792"/>
    <w:rsid w:val="00B31B82"/>
    <w:rsid w:val="00B4775C"/>
    <w:rsid w:val="00B50786"/>
    <w:rsid w:val="00B946D0"/>
    <w:rsid w:val="00BA03CD"/>
    <w:rsid w:val="00BF38AA"/>
    <w:rsid w:val="00C84078"/>
    <w:rsid w:val="00D2796F"/>
    <w:rsid w:val="00D31EE4"/>
    <w:rsid w:val="00D63E02"/>
    <w:rsid w:val="00DD3540"/>
    <w:rsid w:val="00E47979"/>
    <w:rsid w:val="00E75A48"/>
    <w:rsid w:val="00ED7222"/>
    <w:rsid w:val="00F54F48"/>
    <w:rsid w:val="00F92BF2"/>
    <w:rsid w:val="00F9378E"/>
    <w:rsid w:val="00FA7621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B7EFB"/>
  <w14:defaultImageDpi w14:val="300"/>
  <w15:docId w15:val="{1239CA41-EAF5-CA4C-BCE8-506AE377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15"/>
  </w:style>
  <w:style w:type="paragraph" w:styleId="Footer">
    <w:name w:val="footer"/>
    <w:basedOn w:val="Normal"/>
    <w:link w:val="FooterChar"/>
    <w:uiPriority w:val="99"/>
    <w:unhideWhenUsed/>
    <w:rsid w:val="00370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615"/>
  </w:style>
  <w:style w:type="paragraph" w:styleId="BalloonText">
    <w:name w:val="Balloon Text"/>
    <w:basedOn w:val="Normal"/>
    <w:link w:val="BalloonTextChar"/>
    <w:uiPriority w:val="99"/>
    <w:semiHidden/>
    <w:unhideWhenUsed/>
    <w:rsid w:val="00E75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Burke</dc:creator>
  <cp:lastModifiedBy>YHF</cp:lastModifiedBy>
  <cp:revision>10</cp:revision>
  <cp:lastPrinted>2020-03-11T15:17:00Z</cp:lastPrinted>
  <dcterms:created xsi:type="dcterms:W3CDTF">2020-03-10T15:42:00Z</dcterms:created>
  <dcterms:modified xsi:type="dcterms:W3CDTF">2020-03-16T14:03:00Z</dcterms:modified>
</cp:coreProperties>
</file>