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5000" w:type="pct"/>
        <w:shd w:val="clear" w:color="auto" w:fill="FDFDFD"/>
        <w:tblCellMar>
          <w:left w:w="0" w:type="dxa"/>
          <w:right w:w="0" w:type="dxa"/>
        </w:tblCellMar>
        <w:tblLook w:val="04A0"/>
      </w:tblPr>
      <w:tblGrid>
        <w:gridCol w:w="9026"/>
      </w:tblGrid>
      <w:tr w:rsidR="004B5237" w:rsidTr="004B5237">
        <w:tc>
          <w:tcPr>
            <w:tcW w:w="0" w:type="auto"/>
            <w:shd w:val="clear" w:color="auto" w:fill="FDFDFD"/>
            <w:hideMark/>
          </w:tcPr>
          <w:p w:rsidR="004B5237" w:rsidRDefault="004B5237">
            <w:pPr>
              <w:jc w:val="center"/>
              <w:rPr>
                <w:rFonts w:ascii="Segoe UI" w:hAnsi="Segoe UI" w:cs="Segoe UI"/>
                <w:color w:val="201F1E"/>
                <w:sz w:val="17"/>
                <w:szCs w:val="17"/>
              </w:rPr>
            </w:pPr>
            <w:r>
              <w:rPr>
                <w:rFonts w:ascii="Segoe UI" w:hAnsi="Segoe UI" w:cs="Segoe UI"/>
                <w:noProof/>
                <w:color w:val="201F1E"/>
                <w:sz w:val="17"/>
                <w:szCs w:val="17"/>
                <w:lang w:eastAsia="en-GB"/>
              </w:rPr>
              <w:drawing>
                <wp:inline distT="0" distB="0" distL="0" distR="0">
                  <wp:extent cx="2428875" cy="1053465"/>
                  <wp:effectExtent l="19050" t="0" r="9525" b="0"/>
                  <wp:docPr id="1" name="Picture 1" descr="https://mcusercontent.com/426e42545db5d2f9955d6360c/images/b93a6315-5b2d-40b7-aa04-52443254d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26e42545db5d2f9955d6360c/images/b93a6315-5b2d-40b7-aa04-52443254dbbf.png"/>
                          <pic:cNvPicPr>
                            <a:picLocks noChangeAspect="1" noChangeArrowheads="1"/>
                          </pic:cNvPicPr>
                        </pic:nvPicPr>
                        <pic:blipFill>
                          <a:blip r:embed="rId5"/>
                          <a:srcRect/>
                          <a:stretch>
                            <a:fillRect/>
                          </a:stretch>
                        </pic:blipFill>
                        <pic:spPr bwMode="auto">
                          <a:xfrm>
                            <a:off x="0" y="0"/>
                            <a:ext cx="2428875" cy="1053465"/>
                          </a:xfrm>
                          <a:prstGeom prst="rect">
                            <a:avLst/>
                          </a:prstGeom>
                          <a:noFill/>
                          <a:ln w="9525">
                            <a:noFill/>
                            <a:miter lim="800000"/>
                            <a:headEnd/>
                            <a:tailEnd/>
                          </a:ln>
                        </pic:spPr>
                      </pic:pic>
                    </a:graphicData>
                  </a:graphic>
                </wp:inline>
              </w:drawing>
            </w:r>
          </w:p>
        </w:tc>
      </w:tr>
      <w:tr w:rsidR="004B5237" w:rsidTr="004B5237">
        <w:tc>
          <w:tcPr>
            <w:tcW w:w="5190" w:type="dxa"/>
            <w:shd w:val="clear" w:color="auto" w:fill="FDFDFD"/>
            <w:tcMar>
              <w:top w:w="104" w:type="dxa"/>
              <w:left w:w="207" w:type="dxa"/>
              <w:bottom w:w="104" w:type="dxa"/>
              <w:right w:w="207" w:type="dxa"/>
            </w:tcMar>
            <w:hideMark/>
          </w:tcPr>
          <w:tbl>
            <w:tblPr>
              <w:tblW w:w="5000" w:type="pct"/>
              <w:jc w:val="center"/>
              <w:tblCellMar>
                <w:left w:w="0" w:type="dxa"/>
                <w:right w:w="0" w:type="dxa"/>
              </w:tblCellMar>
              <w:tblLook w:val="04A0"/>
            </w:tblPr>
            <w:tblGrid>
              <w:gridCol w:w="8612"/>
            </w:tblGrid>
            <w:tr w:rsidR="004B5237">
              <w:trPr>
                <w:jc w:val="center"/>
              </w:trPr>
              <w:tc>
                <w:tcPr>
                  <w:tcW w:w="0" w:type="auto"/>
                  <w:hideMark/>
                </w:tcPr>
                <w:tbl>
                  <w:tblPr>
                    <w:tblpPr w:leftFromText="45" w:rightFromText="45" w:vertAnchor="text"/>
                    <w:tblW w:w="5000" w:type="pct"/>
                    <w:tblCellMar>
                      <w:left w:w="0" w:type="dxa"/>
                      <w:right w:w="0" w:type="dxa"/>
                    </w:tblCellMar>
                    <w:tblLook w:val="04A0"/>
                  </w:tblPr>
                  <w:tblGrid>
                    <w:gridCol w:w="8612"/>
                  </w:tblGrid>
                  <w:tr w:rsidR="004B5237">
                    <w:tc>
                      <w:tcPr>
                        <w:tcW w:w="0" w:type="auto"/>
                        <w:hideMark/>
                      </w:tcPr>
                      <w:p w:rsidR="004B5237" w:rsidRDefault="004B5237">
                        <w:pPr>
                          <w:pStyle w:val="Heading2"/>
                          <w:spacing w:before="0" w:line="374" w:lineRule="atLeast"/>
                          <w:jc w:val="center"/>
                          <w:rPr>
                            <w:rFonts w:ascii="Helvetica" w:hAnsi="Helvetica"/>
                            <w:color w:val="202020"/>
                            <w:sz w:val="30"/>
                            <w:szCs w:val="30"/>
                          </w:rPr>
                        </w:pPr>
                        <w:r>
                          <w:rPr>
                            <w:rStyle w:val="Emphasis"/>
                            <w:rFonts w:ascii="inherit" w:hAnsi="inherit"/>
                            <w:color w:val="202020"/>
                            <w:sz w:val="16"/>
                            <w:szCs w:val="16"/>
                            <w:bdr w:val="none" w:sz="0" w:space="0" w:color="auto" w:frame="1"/>
                          </w:rPr>
                          <w:t xml:space="preserve">Please see message below from </w:t>
                        </w:r>
                        <w:proofErr w:type="spellStart"/>
                        <w:r>
                          <w:rPr>
                            <w:rStyle w:val="Emphasis"/>
                            <w:rFonts w:ascii="inherit" w:hAnsi="inherit"/>
                            <w:color w:val="202020"/>
                            <w:sz w:val="16"/>
                            <w:szCs w:val="16"/>
                            <w:bdr w:val="none" w:sz="0" w:space="0" w:color="auto" w:frame="1"/>
                          </w:rPr>
                          <w:t>Sobus</w:t>
                        </w:r>
                        <w:proofErr w:type="spellEnd"/>
                        <w:r>
                          <w:rPr>
                            <w:rStyle w:val="Emphasis"/>
                            <w:rFonts w:ascii="inherit" w:hAnsi="inherit"/>
                            <w:color w:val="202020"/>
                            <w:sz w:val="16"/>
                            <w:szCs w:val="16"/>
                            <w:bdr w:val="none" w:sz="0" w:space="0" w:color="auto" w:frame="1"/>
                          </w:rPr>
                          <w:t>. </w:t>
                        </w:r>
                      </w:p>
                      <w:p w:rsidR="004B5237" w:rsidRDefault="004B5237">
                        <w:pPr>
                          <w:pStyle w:val="Heading2"/>
                          <w:spacing w:before="0" w:line="374" w:lineRule="atLeast"/>
                          <w:jc w:val="center"/>
                          <w:rPr>
                            <w:rFonts w:ascii="Helvetica" w:hAnsi="Helvetica"/>
                            <w:color w:val="202020"/>
                            <w:sz w:val="30"/>
                            <w:szCs w:val="30"/>
                          </w:rPr>
                        </w:pPr>
                        <w:r>
                          <w:rPr>
                            <w:rStyle w:val="Strong"/>
                            <w:rFonts w:ascii="inherit" w:hAnsi="inherit"/>
                            <w:b/>
                            <w:bCs/>
                            <w:color w:val="202020"/>
                            <w:sz w:val="16"/>
                            <w:szCs w:val="16"/>
                            <w:bdr w:val="none" w:sz="0" w:space="0" w:color="auto" w:frame="1"/>
                          </w:rPr>
                          <w:t>Can you be contacted by local residents needing help?</w:t>
                        </w:r>
                      </w:p>
                      <w:p w:rsidR="004B5237" w:rsidRDefault="004B5237">
                        <w:pPr>
                          <w:pStyle w:val="Heading2"/>
                          <w:spacing w:before="0" w:line="374" w:lineRule="atLeast"/>
                          <w:jc w:val="center"/>
                          <w:rPr>
                            <w:rFonts w:ascii="Helvetica" w:hAnsi="Helvetica"/>
                            <w:color w:val="202020"/>
                            <w:sz w:val="30"/>
                            <w:szCs w:val="30"/>
                          </w:rPr>
                        </w:pPr>
                        <w:r>
                          <w:rPr>
                            <w:rFonts w:ascii="Helvetica" w:hAnsi="Helvetica"/>
                            <w:color w:val="202020"/>
                            <w:sz w:val="30"/>
                            <w:szCs w:val="30"/>
                          </w:rPr>
                          <w:br/>
                        </w:r>
                        <w:r>
                          <w:rPr>
                            <w:rStyle w:val="Strong"/>
                            <w:rFonts w:ascii="Helvetica" w:hAnsi="Helvetica"/>
                            <w:b/>
                            <w:bCs/>
                            <w:color w:val="202020"/>
                            <w:sz w:val="30"/>
                            <w:szCs w:val="30"/>
                          </w:rPr>
                          <w:t>Can you make use of additional volunteers?</w:t>
                        </w:r>
                      </w:p>
                      <w:p w:rsidR="004B5237" w:rsidRDefault="004B5237">
                        <w:pPr>
                          <w:pStyle w:val="NormalWeb"/>
                          <w:spacing w:before="115" w:beforeAutospacing="0" w:after="115" w:afterAutospacing="0" w:line="242" w:lineRule="atLeast"/>
                          <w:jc w:val="center"/>
                          <w:rPr>
                            <w:rFonts w:ascii="Helvetica" w:hAnsi="Helvetica"/>
                            <w:color w:val="4B4848"/>
                            <w:sz w:val="16"/>
                            <w:szCs w:val="16"/>
                          </w:rPr>
                        </w:pPr>
                        <w:r>
                          <w:rPr>
                            <w:rFonts w:ascii="Helvetica" w:hAnsi="Helvetica"/>
                            <w:color w:val="4B4848"/>
                            <w:sz w:val="16"/>
                            <w:szCs w:val="16"/>
                          </w:rPr>
                          <w:t>As the impact of COVID-19 increases, we are aware that many local residents could need additional support and assistance over the coming months – whether they are unwell and can’t leave their home, or whether they have been advised to self-isolate. </w:t>
                        </w:r>
                      </w:p>
                      <w:p w:rsidR="004B5237" w:rsidRDefault="004B5237">
                        <w:pPr>
                          <w:pStyle w:val="NormalWeb"/>
                          <w:spacing w:before="115" w:beforeAutospacing="0" w:after="115" w:afterAutospacing="0" w:line="242" w:lineRule="atLeast"/>
                          <w:jc w:val="center"/>
                          <w:rPr>
                            <w:rFonts w:ascii="Helvetica" w:hAnsi="Helvetica"/>
                            <w:color w:val="4B4848"/>
                            <w:sz w:val="16"/>
                            <w:szCs w:val="16"/>
                          </w:rPr>
                        </w:pPr>
                        <w:r>
                          <w:rPr>
                            <w:rFonts w:ascii="Helvetica" w:hAnsi="Helvetica"/>
                            <w:color w:val="4B4848"/>
                            <w:sz w:val="16"/>
                            <w:szCs w:val="16"/>
                          </w:rPr>
                          <w:t>In such cases – it is likely that a number of residents may not have nearby family, neighbours or friends available to help.  These individuals may therefore be looking for some volunteer help.</w:t>
                        </w:r>
                      </w:p>
                      <w:p w:rsidR="004B5237" w:rsidRDefault="004B5237">
                        <w:pPr>
                          <w:pStyle w:val="NormalWeb"/>
                          <w:spacing w:before="115" w:beforeAutospacing="0" w:after="115" w:afterAutospacing="0" w:line="242" w:lineRule="atLeast"/>
                          <w:jc w:val="center"/>
                          <w:rPr>
                            <w:rFonts w:ascii="Helvetica" w:hAnsi="Helvetica"/>
                            <w:color w:val="4B4848"/>
                            <w:sz w:val="16"/>
                            <w:szCs w:val="16"/>
                          </w:rPr>
                        </w:pPr>
                        <w:r>
                          <w:rPr>
                            <w:rFonts w:ascii="Helvetica" w:hAnsi="Helvetica"/>
                            <w:color w:val="4B4848"/>
                            <w:sz w:val="16"/>
                            <w:szCs w:val="16"/>
                          </w:rPr>
                          <w:t>At the same time, we are aware that increasing numbers of local residents are keen to help out in their community.</w:t>
                        </w:r>
                      </w:p>
                      <w:p w:rsidR="004B5237" w:rsidRDefault="004B5237">
                        <w:pPr>
                          <w:pStyle w:val="Heading2"/>
                          <w:spacing w:before="0" w:line="374" w:lineRule="atLeast"/>
                          <w:jc w:val="center"/>
                          <w:rPr>
                            <w:rFonts w:ascii="Helvetica" w:hAnsi="Helvetica"/>
                            <w:color w:val="202020"/>
                            <w:sz w:val="30"/>
                            <w:szCs w:val="30"/>
                          </w:rPr>
                        </w:pPr>
                        <w:r>
                          <w:rPr>
                            <w:rStyle w:val="Strong"/>
                            <w:rFonts w:ascii="Helvetica" w:hAnsi="Helvetica"/>
                            <w:b/>
                            <w:bCs/>
                            <w:color w:val="202020"/>
                            <w:sz w:val="30"/>
                            <w:szCs w:val="30"/>
                          </w:rPr>
                          <w:t>Can we signpost people to your organisation?</w:t>
                        </w:r>
                      </w:p>
                      <w:p w:rsidR="004B5237" w:rsidRDefault="004B5237">
                        <w:pPr>
                          <w:pStyle w:val="NormalWeb"/>
                          <w:spacing w:before="115" w:beforeAutospacing="0" w:after="115" w:afterAutospacing="0" w:line="242" w:lineRule="atLeast"/>
                          <w:jc w:val="center"/>
                          <w:rPr>
                            <w:rFonts w:ascii="Helvetica" w:hAnsi="Helvetica"/>
                            <w:color w:val="4B4848"/>
                            <w:sz w:val="16"/>
                            <w:szCs w:val="16"/>
                          </w:rPr>
                        </w:pPr>
                        <w:r>
                          <w:rPr>
                            <w:rFonts w:ascii="Helvetica" w:hAnsi="Helvetica"/>
                            <w:color w:val="4B4848"/>
                            <w:sz w:val="16"/>
                            <w:szCs w:val="16"/>
                          </w:rPr>
                          <w:t>We would like to put some information together for both people needing help, and people wanting to help.</w:t>
                        </w:r>
                      </w:p>
                      <w:p w:rsidR="004B5237" w:rsidRDefault="004B5237">
                        <w:pPr>
                          <w:pStyle w:val="NormalWeb"/>
                          <w:spacing w:before="115" w:beforeAutospacing="0" w:after="115" w:afterAutospacing="0" w:line="242" w:lineRule="atLeast"/>
                          <w:jc w:val="center"/>
                          <w:rPr>
                            <w:rFonts w:ascii="Helvetica" w:hAnsi="Helvetica"/>
                            <w:color w:val="4B4848"/>
                            <w:sz w:val="16"/>
                            <w:szCs w:val="16"/>
                          </w:rPr>
                        </w:pPr>
                        <w:r>
                          <w:rPr>
                            <w:rFonts w:ascii="Helvetica" w:hAnsi="Helvetica"/>
                            <w:color w:val="4B4848"/>
                            <w:sz w:val="16"/>
                            <w:szCs w:val="16"/>
                          </w:rPr>
                          <w:t>Could you please complete the attached information for your organisation and return it to us as soon as possible?   We will continually update and distribute the information as the situation develops. </w:t>
                        </w:r>
                      </w:p>
                      <w:p w:rsidR="004B5237" w:rsidRDefault="004B5237">
                        <w:pPr>
                          <w:pStyle w:val="Heading2"/>
                          <w:spacing w:before="0" w:line="374" w:lineRule="atLeast"/>
                          <w:jc w:val="center"/>
                          <w:rPr>
                            <w:rFonts w:ascii="Helvetica" w:hAnsi="Helvetica"/>
                            <w:color w:val="202020"/>
                            <w:sz w:val="30"/>
                            <w:szCs w:val="30"/>
                          </w:rPr>
                        </w:pPr>
                        <w:r>
                          <w:rPr>
                            <w:rStyle w:val="Strong"/>
                            <w:rFonts w:ascii="Helvetica" w:hAnsi="Helvetica"/>
                            <w:b/>
                            <w:bCs/>
                            <w:color w:val="202020"/>
                            <w:sz w:val="30"/>
                            <w:szCs w:val="30"/>
                          </w:rPr>
                          <w:t>Working together </w:t>
                        </w:r>
                      </w:p>
                      <w:p w:rsidR="004B5237" w:rsidRDefault="004B5237">
                        <w:pPr>
                          <w:pStyle w:val="NormalWeb"/>
                          <w:spacing w:before="115" w:beforeAutospacing="0" w:after="115" w:afterAutospacing="0" w:line="242" w:lineRule="atLeast"/>
                          <w:jc w:val="center"/>
                          <w:rPr>
                            <w:rFonts w:ascii="Helvetica" w:hAnsi="Helvetica"/>
                            <w:color w:val="4B4848"/>
                            <w:sz w:val="16"/>
                            <w:szCs w:val="16"/>
                          </w:rPr>
                        </w:pPr>
                        <w:r>
                          <w:rPr>
                            <w:rFonts w:ascii="Helvetica" w:hAnsi="Helvetica"/>
                            <w:color w:val="4B4848"/>
                            <w:sz w:val="16"/>
                            <w:szCs w:val="16"/>
                          </w:rPr>
                          <w:t>It will be </w:t>
                        </w:r>
                        <w:r>
                          <w:rPr>
                            <w:rFonts w:ascii="Helvetica" w:hAnsi="Helvetica"/>
                            <w:color w:val="4B4848"/>
                            <w:sz w:val="16"/>
                            <w:szCs w:val="16"/>
                            <w:u w:val="single"/>
                          </w:rPr>
                          <w:t>really</w:t>
                        </w:r>
                        <w:r>
                          <w:rPr>
                            <w:rFonts w:ascii="Helvetica" w:hAnsi="Helvetica"/>
                            <w:color w:val="4B4848"/>
                            <w:sz w:val="16"/>
                            <w:szCs w:val="16"/>
                          </w:rPr>
                          <w:t> important to work together.  If you are contacted by a resident needing help, but don’t have a suitable volunteer available – you need to signpost them to another organisation who might be able to help.   If you have a volunteer available, but don’t have a job for them to do – signpost them to others that might be able to use them.</w:t>
                        </w:r>
                      </w:p>
                      <w:p w:rsidR="004B5237" w:rsidRDefault="004B5237">
                        <w:pPr>
                          <w:pStyle w:val="Heading2"/>
                          <w:spacing w:before="0" w:line="374" w:lineRule="atLeast"/>
                          <w:jc w:val="center"/>
                          <w:rPr>
                            <w:rFonts w:ascii="Helvetica" w:hAnsi="Helvetica"/>
                            <w:color w:val="202020"/>
                            <w:sz w:val="30"/>
                            <w:szCs w:val="30"/>
                          </w:rPr>
                        </w:pPr>
                        <w:r>
                          <w:rPr>
                            <w:rFonts w:ascii="Helvetica" w:hAnsi="Helvetica"/>
                            <w:color w:val="202020"/>
                            <w:sz w:val="30"/>
                            <w:szCs w:val="30"/>
                          </w:rPr>
                          <w:t>Please complete the form at: </w:t>
                        </w:r>
                        <w:hyperlink r:id="rId6" w:tgtFrame="_blank" w:history="1">
                          <w:r>
                            <w:rPr>
                              <w:rStyle w:val="Hyperlink"/>
                              <w:rFonts w:ascii="inherit" w:hAnsi="inherit"/>
                              <w:b w:val="0"/>
                              <w:bCs w:val="0"/>
                              <w:color w:val="E1523D"/>
                              <w:sz w:val="30"/>
                              <w:szCs w:val="30"/>
                              <w:bdr w:val="none" w:sz="0" w:space="0" w:color="auto" w:frame="1"/>
                            </w:rPr>
                            <w:t>https://www.surveymonkey.com/r/ZFLQY6N</w:t>
                          </w:r>
                        </w:hyperlink>
                      </w:p>
                    </w:tc>
                  </w:tr>
                </w:tbl>
                <w:p w:rsidR="004B5237" w:rsidRDefault="004B5237">
                  <w:pPr>
                    <w:framePr w:hSpace="45" w:wrap="around" w:vAnchor="text" w:hAnchor="text" w:xAlign="right" w:yAlign="center"/>
                    <w:rPr>
                      <w:sz w:val="24"/>
                      <w:szCs w:val="24"/>
                    </w:rPr>
                  </w:pPr>
                </w:p>
              </w:tc>
            </w:tr>
          </w:tbl>
          <w:p w:rsidR="004B5237" w:rsidRDefault="004B5237">
            <w:pPr>
              <w:spacing w:line="242" w:lineRule="atLeast"/>
              <w:jc w:val="center"/>
              <w:rPr>
                <w:rFonts w:ascii="Helvetica" w:hAnsi="Helvetica" w:cs="Segoe UI"/>
                <w:color w:val="4B4848"/>
                <w:sz w:val="16"/>
                <w:szCs w:val="16"/>
              </w:rPr>
            </w:pPr>
          </w:p>
        </w:tc>
      </w:tr>
    </w:tbl>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p>
    <w:sectPr w:rsidR="00747DBF" w:rsidSect="000D02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BC2"/>
    <w:multiLevelType w:val="multilevel"/>
    <w:tmpl w:val="6A4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C072A"/>
    <w:rsid w:val="000D0294"/>
    <w:rsid w:val="00140C21"/>
    <w:rsid w:val="00213E4A"/>
    <w:rsid w:val="002C072A"/>
    <w:rsid w:val="002C3575"/>
    <w:rsid w:val="0041611E"/>
    <w:rsid w:val="004B5237"/>
    <w:rsid w:val="004C4946"/>
    <w:rsid w:val="00680D0B"/>
    <w:rsid w:val="00747DBF"/>
    <w:rsid w:val="00BA30A0"/>
    <w:rsid w:val="00D12B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94"/>
  </w:style>
  <w:style w:type="paragraph" w:styleId="Heading1">
    <w:name w:val="heading 1"/>
    <w:basedOn w:val="Normal"/>
    <w:link w:val="Heading1Char"/>
    <w:uiPriority w:val="9"/>
    <w:qFormat/>
    <w:rsid w:val="00416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52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5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575"/>
    <w:rPr>
      <w:b/>
      <w:bCs/>
    </w:rPr>
  </w:style>
  <w:style w:type="character" w:styleId="Hyperlink">
    <w:name w:val="Hyperlink"/>
    <w:basedOn w:val="DefaultParagraphFont"/>
    <w:uiPriority w:val="99"/>
    <w:semiHidden/>
    <w:unhideWhenUsed/>
    <w:rsid w:val="002C3575"/>
    <w:rPr>
      <w:color w:val="0000FF"/>
      <w:u w:val="single"/>
    </w:rPr>
  </w:style>
  <w:style w:type="character" w:customStyle="1" w:styleId="Heading1Char">
    <w:name w:val="Heading 1 Char"/>
    <w:basedOn w:val="DefaultParagraphFont"/>
    <w:link w:val="Heading1"/>
    <w:uiPriority w:val="9"/>
    <w:rsid w:val="0041611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47DBF"/>
    <w:rPr>
      <w:color w:val="800080" w:themeColor="followedHyperlink"/>
      <w:u w:val="single"/>
    </w:rPr>
  </w:style>
  <w:style w:type="character" w:customStyle="1" w:styleId="Heading2Char">
    <w:name w:val="Heading 2 Char"/>
    <w:basedOn w:val="DefaultParagraphFont"/>
    <w:link w:val="Heading2"/>
    <w:uiPriority w:val="9"/>
    <w:semiHidden/>
    <w:rsid w:val="004B523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B5237"/>
    <w:rPr>
      <w:i/>
      <w:iCs/>
    </w:rPr>
  </w:style>
  <w:style w:type="paragraph" w:styleId="BalloonText">
    <w:name w:val="Balloon Text"/>
    <w:basedOn w:val="Normal"/>
    <w:link w:val="BalloonTextChar"/>
    <w:uiPriority w:val="99"/>
    <w:semiHidden/>
    <w:unhideWhenUsed/>
    <w:rsid w:val="004B5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7446">
      <w:bodyDiv w:val="1"/>
      <w:marLeft w:val="0"/>
      <w:marRight w:val="0"/>
      <w:marTop w:val="0"/>
      <w:marBottom w:val="0"/>
      <w:divBdr>
        <w:top w:val="none" w:sz="0" w:space="0" w:color="auto"/>
        <w:left w:val="none" w:sz="0" w:space="0" w:color="auto"/>
        <w:bottom w:val="none" w:sz="0" w:space="0" w:color="auto"/>
        <w:right w:val="none" w:sz="0" w:space="0" w:color="auto"/>
      </w:divBdr>
    </w:div>
    <w:div w:id="558563954">
      <w:bodyDiv w:val="1"/>
      <w:marLeft w:val="0"/>
      <w:marRight w:val="0"/>
      <w:marTop w:val="0"/>
      <w:marBottom w:val="0"/>
      <w:divBdr>
        <w:top w:val="none" w:sz="0" w:space="0" w:color="auto"/>
        <w:left w:val="none" w:sz="0" w:space="0" w:color="auto"/>
        <w:bottom w:val="none" w:sz="0" w:space="0" w:color="auto"/>
        <w:right w:val="none" w:sz="0" w:space="0" w:color="auto"/>
      </w:divBdr>
      <w:divsChild>
        <w:div w:id="775635834">
          <w:marLeft w:val="0"/>
          <w:marRight w:val="0"/>
          <w:marTop w:val="0"/>
          <w:marBottom w:val="0"/>
          <w:divBdr>
            <w:top w:val="none" w:sz="0" w:space="0" w:color="auto"/>
            <w:left w:val="none" w:sz="0" w:space="0" w:color="auto"/>
            <w:bottom w:val="none" w:sz="0" w:space="0" w:color="auto"/>
            <w:right w:val="none" w:sz="0" w:space="0" w:color="auto"/>
          </w:divBdr>
        </w:div>
        <w:div w:id="1029062241">
          <w:marLeft w:val="0"/>
          <w:marRight w:val="0"/>
          <w:marTop w:val="0"/>
          <w:marBottom w:val="0"/>
          <w:divBdr>
            <w:top w:val="none" w:sz="0" w:space="0" w:color="auto"/>
            <w:left w:val="none" w:sz="0" w:space="0" w:color="auto"/>
            <w:bottom w:val="none" w:sz="0" w:space="0" w:color="auto"/>
            <w:right w:val="none" w:sz="0" w:space="0" w:color="auto"/>
          </w:divBdr>
        </w:div>
        <w:div w:id="657225177">
          <w:marLeft w:val="0"/>
          <w:marRight w:val="0"/>
          <w:marTop w:val="0"/>
          <w:marBottom w:val="0"/>
          <w:divBdr>
            <w:top w:val="none" w:sz="0" w:space="0" w:color="auto"/>
            <w:left w:val="none" w:sz="0" w:space="0" w:color="auto"/>
            <w:bottom w:val="none" w:sz="0" w:space="0" w:color="auto"/>
            <w:right w:val="none" w:sz="0" w:space="0" w:color="auto"/>
          </w:divBdr>
        </w:div>
      </w:divsChild>
    </w:div>
    <w:div w:id="855929037">
      <w:bodyDiv w:val="1"/>
      <w:marLeft w:val="0"/>
      <w:marRight w:val="0"/>
      <w:marTop w:val="0"/>
      <w:marBottom w:val="0"/>
      <w:divBdr>
        <w:top w:val="none" w:sz="0" w:space="0" w:color="auto"/>
        <w:left w:val="none" w:sz="0" w:space="0" w:color="auto"/>
        <w:bottom w:val="none" w:sz="0" w:space="0" w:color="auto"/>
        <w:right w:val="none" w:sz="0" w:space="0" w:color="auto"/>
      </w:divBdr>
      <w:divsChild>
        <w:div w:id="1316449507">
          <w:marLeft w:val="0"/>
          <w:marRight w:val="0"/>
          <w:marTop w:val="0"/>
          <w:marBottom w:val="0"/>
          <w:divBdr>
            <w:top w:val="none" w:sz="0" w:space="0" w:color="auto"/>
            <w:left w:val="none" w:sz="0" w:space="0" w:color="auto"/>
            <w:bottom w:val="none" w:sz="0" w:space="0" w:color="auto"/>
            <w:right w:val="none" w:sz="0" w:space="0" w:color="auto"/>
          </w:divBdr>
        </w:div>
        <w:div w:id="1660814393">
          <w:marLeft w:val="0"/>
          <w:marRight w:val="0"/>
          <w:marTop w:val="0"/>
          <w:marBottom w:val="0"/>
          <w:divBdr>
            <w:top w:val="none" w:sz="0" w:space="0" w:color="auto"/>
            <w:left w:val="none" w:sz="0" w:space="0" w:color="auto"/>
            <w:bottom w:val="none" w:sz="0" w:space="0" w:color="auto"/>
            <w:right w:val="none" w:sz="0" w:space="0" w:color="auto"/>
          </w:divBdr>
        </w:div>
        <w:div w:id="257258836">
          <w:marLeft w:val="0"/>
          <w:marRight w:val="0"/>
          <w:marTop w:val="0"/>
          <w:marBottom w:val="0"/>
          <w:divBdr>
            <w:top w:val="none" w:sz="0" w:space="0" w:color="auto"/>
            <w:left w:val="none" w:sz="0" w:space="0" w:color="auto"/>
            <w:bottom w:val="none" w:sz="0" w:space="0" w:color="auto"/>
            <w:right w:val="none" w:sz="0" w:space="0" w:color="auto"/>
          </w:divBdr>
        </w:div>
      </w:divsChild>
    </w:div>
    <w:div w:id="879123724">
      <w:bodyDiv w:val="1"/>
      <w:marLeft w:val="0"/>
      <w:marRight w:val="0"/>
      <w:marTop w:val="0"/>
      <w:marBottom w:val="0"/>
      <w:divBdr>
        <w:top w:val="none" w:sz="0" w:space="0" w:color="auto"/>
        <w:left w:val="none" w:sz="0" w:space="0" w:color="auto"/>
        <w:bottom w:val="none" w:sz="0" w:space="0" w:color="auto"/>
        <w:right w:val="none" w:sz="0" w:space="0" w:color="auto"/>
      </w:divBdr>
    </w:div>
    <w:div w:id="1741750412">
      <w:bodyDiv w:val="1"/>
      <w:marLeft w:val="0"/>
      <w:marRight w:val="0"/>
      <w:marTop w:val="0"/>
      <w:marBottom w:val="0"/>
      <w:divBdr>
        <w:top w:val="none" w:sz="0" w:space="0" w:color="auto"/>
        <w:left w:val="none" w:sz="0" w:space="0" w:color="auto"/>
        <w:bottom w:val="none" w:sz="0" w:space="0" w:color="auto"/>
        <w:right w:val="none" w:sz="0" w:space="0" w:color="auto"/>
      </w:divBdr>
    </w:div>
    <w:div w:id="18369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bus.org.uk/wp-content/plugins/civicrm/civicrm/extern/url.php?u=13245&amp;qid=2036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2</cp:revision>
  <dcterms:created xsi:type="dcterms:W3CDTF">2020-03-18T19:48:00Z</dcterms:created>
  <dcterms:modified xsi:type="dcterms:W3CDTF">2020-03-18T19:48:00Z</dcterms:modified>
</cp:coreProperties>
</file>